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2E553" w14:textId="77777777" w:rsidR="00F525B8" w:rsidRPr="007E103A" w:rsidRDefault="0093568F" w:rsidP="007E103A">
      <w:pPr>
        <w:spacing w:after="216" w:line="240" w:lineRule="auto"/>
        <w:ind w:left="10" w:right="3" w:hanging="10"/>
        <w:jc w:val="center"/>
        <w:rPr>
          <w:sz w:val="24"/>
          <w:szCs w:val="24"/>
        </w:rPr>
      </w:pPr>
      <w:r w:rsidRPr="007E103A">
        <w:rPr>
          <w:b/>
          <w:sz w:val="24"/>
          <w:szCs w:val="24"/>
        </w:rPr>
        <w:t xml:space="preserve">CHAPTER 8 </w:t>
      </w:r>
    </w:p>
    <w:p w14:paraId="671453BA" w14:textId="574500B8" w:rsidR="00F525B8" w:rsidRDefault="0093568F" w:rsidP="007E103A">
      <w:pPr>
        <w:spacing w:after="319" w:line="240" w:lineRule="auto"/>
        <w:ind w:left="10" w:hanging="10"/>
        <w:jc w:val="center"/>
        <w:rPr>
          <w:b/>
          <w:sz w:val="24"/>
          <w:szCs w:val="24"/>
        </w:rPr>
      </w:pPr>
      <w:r w:rsidRPr="007E103A">
        <w:rPr>
          <w:b/>
          <w:sz w:val="24"/>
          <w:szCs w:val="24"/>
        </w:rPr>
        <w:t xml:space="preserve">Vehicles and Traffic </w:t>
      </w:r>
    </w:p>
    <w:p w14:paraId="11DCF7B7" w14:textId="5A8CB123" w:rsidR="00F525B8" w:rsidRPr="007E103A" w:rsidRDefault="0093568F" w:rsidP="007E103A">
      <w:pPr>
        <w:tabs>
          <w:tab w:val="center" w:pos="1924"/>
        </w:tabs>
        <w:spacing w:after="0" w:line="259" w:lineRule="auto"/>
        <w:ind w:right="0" w:firstLine="0"/>
        <w:jc w:val="left"/>
      </w:pPr>
      <w:r w:rsidRPr="007E103A">
        <w:rPr>
          <w:b/>
        </w:rPr>
        <w:t xml:space="preserve">Article I </w:t>
      </w:r>
      <w:r w:rsidRPr="007E103A">
        <w:rPr>
          <w:b/>
        </w:rPr>
        <w:tab/>
        <w:t xml:space="preserve">     Model Traffic Code </w:t>
      </w:r>
    </w:p>
    <w:tbl>
      <w:tblPr>
        <w:tblStyle w:val="TableGrid"/>
        <w:tblW w:w="6507" w:type="dxa"/>
        <w:tblInd w:w="1152" w:type="dxa"/>
        <w:tblLook w:val="04A0" w:firstRow="1" w:lastRow="0" w:firstColumn="1" w:lastColumn="0" w:noHBand="0" w:noVBand="1"/>
      </w:tblPr>
      <w:tblGrid>
        <w:gridCol w:w="1008"/>
        <w:gridCol w:w="5499"/>
      </w:tblGrid>
      <w:tr w:rsidR="00F525B8" w:rsidRPr="007E103A" w14:paraId="231014B7" w14:textId="77777777" w:rsidTr="00786B8B">
        <w:trPr>
          <w:trHeight w:val="224"/>
        </w:trPr>
        <w:tc>
          <w:tcPr>
            <w:tcW w:w="1008" w:type="dxa"/>
            <w:tcBorders>
              <w:top w:val="nil"/>
              <w:left w:val="nil"/>
              <w:bottom w:val="nil"/>
              <w:right w:val="nil"/>
            </w:tcBorders>
          </w:tcPr>
          <w:p w14:paraId="6517E598" w14:textId="1BB63831" w:rsidR="00F525B8" w:rsidRPr="007E103A" w:rsidRDefault="0093568F" w:rsidP="007E103A">
            <w:pPr>
              <w:spacing w:after="0" w:line="259" w:lineRule="auto"/>
              <w:ind w:right="0" w:firstLine="0"/>
              <w:jc w:val="left"/>
            </w:pPr>
            <w:r w:rsidRPr="007E103A">
              <w:t>Sec. 8-</w:t>
            </w:r>
            <w:r w:rsidR="00786B8B" w:rsidRPr="007E103A">
              <w:t>1</w:t>
            </w:r>
          </w:p>
        </w:tc>
        <w:tc>
          <w:tcPr>
            <w:tcW w:w="5499" w:type="dxa"/>
            <w:tcBorders>
              <w:top w:val="nil"/>
              <w:left w:val="nil"/>
              <w:bottom w:val="nil"/>
              <w:right w:val="nil"/>
            </w:tcBorders>
          </w:tcPr>
          <w:p w14:paraId="60CFE84F" w14:textId="77777777" w:rsidR="00F525B8" w:rsidRPr="007E103A" w:rsidRDefault="0093568F" w:rsidP="007E103A">
            <w:pPr>
              <w:spacing w:after="0" w:line="259" w:lineRule="auto"/>
              <w:ind w:right="0" w:firstLine="0"/>
              <w:jc w:val="left"/>
            </w:pPr>
            <w:r w:rsidRPr="007E103A">
              <w:t xml:space="preserve">Adoption by reference </w:t>
            </w:r>
          </w:p>
        </w:tc>
      </w:tr>
      <w:tr w:rsidR="00F525B8" w:rsidRPr="007E103A" w14:paraId="297CB28A" w14:textId="77777777" w:rsidTr="00786B8B">
        <w:trPr>
          <w:trHeight w:val="229"/>
        </w:trPr>
        <w:tc>
          <w:tcPr>
            <w:tcW w:w="1008" w:type="dxa"/>
            <w:tcBorders>
              <w:top w:val="nil"/>
              <w:left w:val="nil"/>
              <w:bottom w:val="nil"/>
              <w:right w:val="nil"/>
            </w:tcBorders>
          </w:tcPr>
          <w:p w14:paraId="3AF7672E" w14:textId="77777777" w:rsidR="00F525B8" w:rsidRPr="007E103A" w:rsidRDefault="0093568F" w:rsidP="007E103A">
            <w:pPr>
              <w:spacing w:after="0" w:line="259" w:lineRule="auto"/>
              <w:ind w:right="0" w:firstLine="0"/>
              <w:jc w:val="left"/>
            </w:pPr>
            <w:r w:rsidRPr="007E103A">
              <w:t xml:space="preserve">Sec. 8-2 </w:t>
            </w:r>
          </w:p>
        </w:tc>
        <w:tc>
          <w:tcPr>
            <w:tcW w:w="5499" w:type="dxa"/>
            <w:tcBorders>
              <w:top w:val="nil"/>
              <w:left w:val="nil"/>
              <w:bottom w:val="nil"/>
              <w:right w:val="nil"/>
            </w:tcBorders>
          </w:tcPr>
          <w:p w14:paraId="403E1A1D" w14:textId="77777777" w:rsidR="00F525B8" w:rsidRPr="007E103A" w:rsidRDefault="0093568F" w:rsidP="007E103A">
            <w:pPr>
              <w:spacing w:after="0" w:line="259" w:lineRule="auto"/>
              <w:ind w:right="0" w:firstLine="0"/>
              <w:jc w:val="left"/>
            </w:pPr>
            <w:r w:rsidRPr="007E103A">
              <w:t xml:space="preserve">Amendments </w:t>
            </w:r>
          </w:p>
        </w:tc>
      </w:tr>
      <w:tr w:rsidR="00F525B8" w:rsidRPr="007E103A" w14:paraId="707EA7CC" w14:textId="77777777" w:rsidTr="00786B8B">
        <w:trPr>
          <w:trHeight w:val="230"/>
        </w:trPr>
        <w:tc>
          <w:tcPr>
            <w:tcW w:w="1008" w:type="dxa"/>
            <w:tcBorders>
              <w:top w:val="nil"/>
              <w:left w:val="nil"/>
              <w:bottom w:val="nil"/>
              <w:right w:val="nil"/>
            </w:tcBorders>
          </w:tcPr>
          <w:p w14:paraId="2FDA101B" w14:textId="77777777" w:rsidR="00F525B8" w:rsidRPr="007E103A" w:rsidRDefault="0093568F" w:rsidP="007E103A">
            <w:pPr>
              <w:spacing w:after="0" w:line="259" w:lineRule="auto"/>
              <w:ind w:right="0" w:firstLine="0"/>
              <w:jc w:val="left"/>
            </w:pPr>
            <w:r w:rsidRPr="007E103A">
              <w:t xml:space="preserve">Sec. 8-3 </w:t>
            </w:r>
          </w:p>
        </w:tc>
        <w:tc>
          <w:tcPr>
            <w:tcW w:w="5499" w:type="dxa"/>
            <w:tcBorders>
              <w:top w:val="nil"/>
              <w:left w:val="nil"/>
              <w:bottom w:val="nil"/>
              <w:right w:val="nil"/>
            </w:tcBorders>
          </w:tcPr>
          <w:p w14:paraId="5BA8A995" w14:textId="77777777" w:rsidR="00F525B8" w:rsidRPr="007E103A" w:rsidRDefault="0093568F" w:rsidP="007E103A">
            <w:pPr>
              <w:spacing w:after="0" w:line="259" w:lineRule="auto"/>
              <w:ind w:right="0" w:firstLine="0"/>
              <w:jc w:val="left"/>
            </w:pPr>
            <w:r w:rsidRPr="007E103A">
              <w:t xml:space="preserve">Applicability </w:t>
            </w:r>
          </w:p>
        </w:tc>
      </w:tr>
      <w:tr w:rsidR="00F525B8" w:rsidRPr="007E103A" w14:paraId="42BEF2D0" w14:textId="77777777" w:rsidTr="00786B8B">
        <w:trPr>
          <w:trHeight w:val="225"/>
        </w:trPr>
        <w:tc>
          <w:tcPr>
            <w:tcW w:w="1008" w:type="dxa"/>
            <w:tcBorders>
              <w:top w:val="nil"/>
              <w:left w:val="nil"/>
              <w:bottom w:val="nil"/>
              <w:right w:val="nil"/>
            </w:tcBorders>
          </w:tcPr>
          <w:p w14:paraId="45F821D0" w14:textId="77777777" w:rsidR="00F525B8" w:rsidRPr="007E103A" w:rsidRDefault="0093568F" w:rsidP="007E103A">
            <w:pPr>
              <w:spacing w:after="0" w:line="259" w:lineRule="auto"/>
              <w:ind w:right="0" w:firstLine="0"/>
              <w:jc w:val="left"/>
            </w:pPr>
            <w:r w:rsidRPr="007E103A">
              <w:t xml:space="preserve">Sec. 8-4 </w:t>
            </w:r>
          </w:p>
        </w:tc>
        <w:tc>
          <w:tcPr>
            <w:tcW w:w="5499" w:type="dxa"/>
            <w:tcBorders>
              <w:top w:val="nil"/>
              <w:left w:val="nil"/>
              <w:bottom w:val="nil"/>
              <w:right w:val="nil"/>
            </w:tcBorders>
          </w:tcPr>
          <w:p w14:paraId="5B360732" w14:textId="57E06737" w:rsidR="00F525B8" w:rsidRPr="007E103A" w:rsidRDefault="0093568F" w:rsidP="007E103A">
            <w:pPr>
              <w:spacing w:after="0" w:line="259" w:lineRule="auto"/>
              <w:ind w:right="0" w:firstLine="0"/>
              <w:jc w:val="left"/>
            </w:pPr>
            <w:r w:rsidRPr="007E103A">
              <w:t>Certification by Town</w:t>
            </w:r>
            <w:r w:rsidR="002A4B86" w:rsidRPr="007E103A">
              <w:t xml:space="preserve"> </w:t>
            </w:r>
            <w:r w:rsidRPr="007E103A">
              <w:t xml:space="preserve">Clerk; copy available for public inspection </w:t>
            </w:r>
          </w:p>
        </w:tc>
      </w:tr>
    </w:tbl>
    <w:p w14:paraId="781B805D" w14:textId="77777777" w:rsidR="003B33B0" w:rsidRPr="0093568F" w:rsidRDefault="003B33B0" w:rsidP="002A4B86">
      <w:pPr>
        <w:spacing w:after="2" w:line="462" w:lineRule="auto"/>
        <w:ind w:left="10" w:hanging="10"/>
        <w:jc w:val="left"/>
      </w:pPr>
    </w:p>
    <w:p w14:paraId="6883469B" w14:textId="77777777" w:rsidR="007E103A" w:rsidRDefault="007E103A" w:rsidP="002A4B86">
      <w:pPr>
        <w:spacing w:before="240" w:after="2" w:line="240" w:lineRule="auto"/>
        <w:ind w:left="10" w:hanging="10"/>
        <w:jc w:val="center"/>
        <w:rPr>
          <w:b/>
        </w:rPr>
      </w:pPr>
    </w:p>
    <w:p w14:paraId="08751FFE" w14:textId="77777777" w:rsidR="007E103A" w:rsidRDefault="007E103A" w:rsidP="002A4B86">
      <w:pPr>
        <w:spacing w:before="240" w:after="2" w:line="240" w:lineRule="auto"/>
        <w:ind w:left="10" w:hanging="10"/>
        <w:jc w:val="center"/>
        <w:rPr>
          <w:b/>
        </w:rPr>
      </w:pPr>
    </w:p>
    <w:p w14:paraId="453EE493" w14:textId="77777777" w:rsidR="007E103A" w:rsidRDefault="007E103A" w:rsidP="002A4B86">
      <w:pPr>
        <w:spacing w:before="240" w:after="2" w:line="240" w:lineRule="auto"/>
        <w:ind w:left="10" w:hanging="10"/>
        <w:jc w:val="center"/>
        <w:rPr>
          <w:b/>
        </w:rPr>
      </w:pPr>
    </w:p>
    <w:p w14:paraId="0B27F0DB" w14:textId="77777777" w:rsidR="007E103A" w:rsidRDefault="007E103A" w:rsidP="002A4B86">
      <w:pPr>
        <w:spacing w:before="240" w:after="2" w:line="240" w:lineRule="auto"/>
        <w:ind w:left="10" w:hanging="10"/>
        <w:jc w:val="center"/>
        <w:rPr>
          <w:b/>
        </w:rPr>
      </w:pPr>
    </w:p>
    <w:p w14:paraId="0CB296FE" w14:textId="77777777" w:rsidR="007E103A" w:rsidRDefault="007E103A" w:rsidP="002A4B86">
      <w:pPr>
        <w:spacing w:before="240" w:after="2" w:line="240" w:lineRule="auto"/>
        <w:ind w:left="10" w:hanging="10"/>
        <w:jc w:val="center"/>
        <w:rPr>
          <w:b/>
        </w:rPr>
      </w:pPr>
    </w:p>
    <w:p w14:paraId="43E08DA0" w14:textId="77777777" w:rsidR="007E103A" w:rsidRDefault="007E103A" w:rsidP="002A4B86">
      <w:pPr>
        <w:spacing w:before="240" w:after="2" w:line="240" w:lineRule="auto"/>
        <w:ind w:left="10" w:hanging="10"/>
        <w:jc w:val="center"/>
        <w:rPr>
          <w:b/>
        </w:rPr>
      </w:pPr>
    </w:p>
    <w:p w14:paraId="33ED812E" w14:textId="77777777" w:rsidR="007E103A" w:rsidRDefault="007E103A" w:rsidP="002A4B86">
      <w:pPr>
        <w:spacing w:before="240" w:after="2" w:line="240" w:lineRule="auto"/>
        <w:ind w:left="10" w:hanging="10"/>
        <w:jc w:val="center"/>
        <w:rPr>
          <w:b/>
        </w:rPr>
      </w:pPr>
    </w:p>
    <w:p w14:paraId="3CC33BB0" w14:textId="77777777" w:rsidR="007E103A" w:rsidRDefault="007E103A" w:rsidP="002A4B86">
      <w:pPr>
        <w:spacing w:before="240" w:after="2" w:line="240" w:lineRule="auto"/>
        <w:ind w:left="10" w:hanging="10"/>
        <w:jc w:val="center"/>
        <w:rPr>
          <w:b/>
        </w:rPr>
      </w:pPr>
    </w:p>
    <w:p w14:paraId="26C17717" w14:textId="77777777" w:rsidR="007E103A" w:rsidRDefault="007E103A" w:rsidP="002A4B86">
      <w:pPr>
        <w:spacing w:before="240" w:after="2" w:line="240" w:lineRule="auto"/>
        <w:ind w:left="10" w:hanging="10"/>
        <w:jc w:val="center"/>
        <w:rPr>
          <w:b/>
        </w:rPr>
      </w:pPr>
    </w:p>
    <w:p w14:paraId="62970E0C" w14:textId="77777777" w:rsidR="007E103A" w:rsidRDefault="007E103A" w:rsidP="002A4B86">
      <w:pPr>
        <w:spacing w:before="240" w:after="2" w:line="240" w:lineRule="auto"/>
        <w:ind w:left="10" w:hanging="10"/>
        <w:jc w:val="center"/>
        <w:rPr>
          <w:b/>
        </w:rPr>
      </w:pPr>
    </w:p>
    <w:p w14:paraId="7F02DF47" w14:textId="77777777" w:rsidR="007E103A" w:rsidRDefault="007E103A" w:rsidP="002A4B86">
      <w:pPr>
        <w:spacing w:before="240" w:after="2" w:line="240" w:lineRule="auto"/>
        <w:ind w:left="10" w:hanging="10"/>
        <w:jc w:val="center"/>
        <w:rPr>
          <w:b/>
        </w:rPr>
      </w:pPr>
    </w:p>
    <w:p w14:paraId="2DC8576B" w14:textId="77777777" w:rsidR="007E103A" w:rsidRDefault="007E103A" w:rsidP="002A4B86">
      <w:pPr>
        <w:spacing w:before="240" w:after="2" w:line="240" w:lineRule="auto"/>
        <w:ind w:left="10" w:hanging="10"/>
        <w:jc w:val="center"/>
        <w:rPr>
          <w:b/>
        </w:rPr>
      </w:pPr>
    </w:p>
    <w:p w14:paraId="01E49EDA" w14:textId="77777777" w:rsidR="007E103A" w:rsidRDefault="007E103A" w:rsidP="002A4B86">
      <w:pPr>
        <w:spacing w:before="240" w:after="2" w:line="240" w:lineRule="auto"/>
        <w:ind w:left="10" w:hanging="10"/>
        <w:jc w:val="center"/>
        <w:rPr>
          <w:b/>
        </w:rPr>
      </w:pPr>
    </w:p>
    <w:p w14:paraId="5FE97311" w14:textId="77777777" w:rsidR="007E103A" w:rsidRDefault="007E103A" w:rsidP="002A4B86">
      <w:pPr>
        <w:spacing w:before="240" w:after="2" w:line="240" w:lineRule="auto"/>
        <w:ind w:left="10" w:hanging="10"/>
        <w:jc w:val="center"/>
        <w:rPr>
          <w:b/>
        </w:rPr>
      </w:pPr>
    </w:p>
    <w:p w14:paraId="3248B298" w14:textId="77777777" w:rsidR="007E103A" w:rsidRDefault="007E103A" w:rsidP="002A4B86">
      <w:pPr>
        <w:spacing w:before="240" w:after="2" w:line="240" w:lineRule="auto"/>
        <w:ind w:left="10" w:hanging="10"/>
        <w:jc w:val="center"/>
        <w:rPr>
          <w:b/>
        </w:rPr>
      </w:pPr>
    </w:p>
    <w:p w14:paraId="34813A57" w14:textId="77777777" w:rsidR="007E103A" w:rsidRDefault="007E103A" w:rsidP="002A4B86">
      <w:pPr>
        <w:spacing w:before="240" w:after="2" w:line="240" w:lineRule="auto"/>
        <w:ind w:left="10" w:hanging="10"/>
        <w:jc w:val="center"/>
        <w:rPr>
          <w:b/>
        </w:rPr>
      </w:pPr>
    </w:p>
    <w:p w14:paraId="2F7AAAE0" w14:textId="77777777" w:rsidR="007E103A" w:rsidRDefault="007E103A" w:rsidP="002A4B86">
      <w:pPr>
        <w:spacing w:before="240" w:after="2" w:line="240" w:lineRule="auto"/>
        <w:ind w:left="10" w:hanging="10"/>
        <w:jc w:val="center"/>
        <w:rPr>
          <w:b/>
        </w:rPr>
      </w:pPr>
    </w:p>
    <w:p w14:paraId="0AFBD049" w14:textId="77777777" w:rsidR="007E103A" w:rsidRDefault="007E103A" w:rsidP="002A4B86">
      <w:pPr>
        <w:spacing w:before="240" w:after="2" w:line="240" w:lineRule="auto"/>
        <w:ind w:left="10" w:hanging="10"/>
        <w:jc w:val="center"/>
        <w:rPr>
          <w:b/>
        </w:rPr>
      </w:pPr>
    </w:p>
    <w:p w14:paraId="2F2199B6" w14:textId="77777777" w:rsidR="007E103A" w:rsidRDefault="007E103A" w:rsidP="002A4B86">
      <w:pPr>
        <w:spacing w:before="240" w:after="2" w:line="240" w:lineRule="auto"/>
        <w:ind w:left="10" w:hanging="10"/>
        <w:jc w:val="center"/>
        <w:rPr>
          <w:b/>
        </w:rPr>
      </w:pPr>
    </w:p>
    <w:p w14:paraId="63FFA950" w14:textId="77777777" w:rsidR="007E103A" w:rsidRDefault="007E103A" w:rsidP="002A4B86">
      <w:pPr>
        <w:spacing w:before="240" w:after="2" w:line="240" w:lineRule="auto"/>
        <w:ind w:left="10" w:hanging="10"/>
        <w:jc w:val="center"/>
        <w:rPr>
          <w:b/>
        </w:rPr>
      </w:pPr>
    </w:p>
    <w:p w14:paraId="0EE90A86" w14:textId="3712B6E8" w:rsidR="003B33B0" w:rsidRPr="0093568F" w:rsidRDefault="0093568F" w:rsidP="002A4B86">
      <w:pPr>
        <w:spacing w:before="240" w:after="2" w:line="240" w:lineRule="auto"/>
        <w:ind w:left="10" w:hanging="10"/>
        <w:jc w:val="center"/>
        <w:rPr>
          <w:b/>
        </w:rPr>
      </w:pPr>
      <w:bookmarkStart w:id="0" w:name="_GoBack"/>
      <w:bookmarkEnd w:id="0"/>
      <w:r w:rsidRPr="0093568F">
        <w:rPr>
          <w:b/>
        </w:rPr>
        <w:lastRenderedPageBreak/>
        <w:t xml:space="preserve">ARTICLE I </w:t>
      </w:r>
    </w:p>
    <w:p w14:paraId="7214CC96" w14:textId="0408F843" w:rsidR="00F525B8" w:rsidRDefault="0093568F" w:rsidP="002A4B86">
      <w:pPr>
        <w:spacing w:before="240" w:after="2" w:line="240" w:lineRule="auto"/>
        <w:ind w:left="10" w:hanging="10"/>
        <w:jc w:val="center"/>
        <w:rPr>
          <w:b/>
        </w:rPr>
      </w:pPr>
      <w:r w:rsidRPr="0093568F">
        <w:rPr>
          <w:b/>
        </w:rPr>
        <w:t xml:space="preserve">Model Traffic Code </w:t>
      </w:r>
    </w:p>
    <w:p w14:paraId="6728CD6C" w14:textId="77777777" w:rsidR="002A4B86" w:rsidRPr="0093568F" w:rsidRDefault="002A4B86" w:rsidP="002A4B86">
      <w:pPr>
        <w:spacing w:before="240" w:after="2" w:line="240" w:lineRule="auto"/>
        <w:ind w:left="10" w:hanging="10"/>
        <w:jc w:val="center"/>
      </w:pPr>
    </w:p>
    <w:p w14:paraId="22F98D68" w14:textId="4C82E6D4" w:rsidR="00F525B8" w:rsidRPr="0093568F" w:rsidRDefault="0093568F">
      <w:pPr>
        <w:spacing w:after="211" w:line="259" w:lineRule="auto"/>
        <w:ind w:left="-5" w:right="0" w:hanging="10"/>
        <w:jc w:val="left"/>
      </w:pPr>
      <w:r w:rsidRPr="0093568F">
        <w:rPr>
          <w:b/>
        </w:rPr>
        <w:t xml:space="preserve">Sec. 8-1.      Adoption by reference. </w:t>
      </w:r>
    </w:p>
    <w:p w14:paraId="202E726D" w14:textId="6536463F" w:rsidR="003B33B0" w:rsidRPr="0093568F" w:rsidRDefault="0093568F" w:rsidP="002A4B86">
      <w:pPr>
        <w:spacing w:line="240" w:lineRule="auto"/>
        <w:ind w:left="-15" w:right="0"/>
        <w:jc w:val="left"/>
      </w:pPr>
      <w:r w:rsidRPr="0093568F">
        <w:t xml:space="preserve">Pursuant to Title 31, Article 16, Parts 1 and 2, C.R.S., there is hereby adopted by reference Articles I to XXVI, inclusive, of the 1977 edition of the Model Traffic Code for Colorado Municipalities, promulgated and published as such by the State Department of Highways, 4201 East Arkansas Avenue, Denver, Colorado 80222.  The subject matter of the Model Traffic Code relates primarily to comprehensive traffic control regulations for the Town.  The purpose of this Article and the code adopted herein is to provide a system of traffic regulations consistent with state law and generally conforming to similar regulations throughout the State and the nation.  One (1) copy of the Model Traffic Code adopted herein is now filed in the office of the Town Clerk, and may be inspected during regular business hours.  </w:t>
      </w:r>
      <w:r w:rsidRPr="00367E96">
        <w:rPr>
          <w:i/>
        </w:rPr>
        <w:t>(Ord. 203</w:t>
      </w:r>
      <w:r w:rsidR="00367E96" w:rsidRPr="00367E96">
        <w:rPr>
          <w:i/>
        </w:rPr>
        <w:t xml:space="preserve"> </w:t>
      </w:r>
      <w:r w:rsidRPr="00367E96">
        <w:rPr>
          <w:i/>
        </w:rPr>
        <w:t xml:space="preserve">§1, </w:t>
      </w:r>
      <w:r w:rsidR="003B33B0" w:rsidRPr="00367E96">
        <w:rPr>
          <w:i/>
        </w:rPr>
        <w:t>2014</w:t>
      </w:r>
      <w:r w:rsidRPr="00367E96">
        <w:rPr>
          <w:i/>
        </w:rPr>
        <w:t xml:space="preserve">) </w:t>
      </w:r>
    </w:p>
    <w:p w14:paraId="5AB28C72" w14:textId="2233D3A8" w:rsidR="00F525B8" w:rsidRPr="0093568F" w:rsidRDefault="0093568F" w:rsidP="00367E96">
      <w:pPr>
        <w:spacing w:line="276" w:lineRule="auto"/>
        <w:ind w:right="0" w:firstLine="0"/>
        <w:jc w:val="left"/>
      </w:pPr>
      <w:r w:rsidRPr="0093568F">
        <w:rPr>
          <w:b/>
        </w:rPr>
        <w:t xml:space="preserve">Sec. 8-2.      Amendments. </w:t>
      </w:r>
    </w:p>
    <w:p w14:paraId="0EC2DE10" w14:textId="05577FEF" w:rsidR="00F525B8" w:rsidRPr="0093568F" w:rsidRDefault="0093568F" w:rsidP="00367E96">
      <w:pPr>
        <w:spacing w:line="276" w:lineRule="auto"/>
        <w:ind w:left="288" w:right="0" w:firstLine="0"/>
        <w:jc w:val="left"/>
      </w:pPr>
      <w:r w:rsidRPr="0093568F">
        <w:t xml:space="preserve">There are no current amendments to the adopted code. </w:t>
      </w:r>
      <w:r w:rsidRPr="00367E96">
        <w:rPr>
          <w:i/>
        </w:rPr>
        <w:t xml:space="preserve"> (Ord. 215 §</w:t>
      </w:r>
      <w:r w:rsidR="00367E96">
        <w:rPr>
          <w:i/>
        </w:rPr>
        <w:t>2</w:t>
      </w:r>
      <w:r w:rsidRPr="00367E96">
        <w:rPr>
          <w:i/>
        </w:rPr>
        <w:t xml:space="preserve">, </w:t>
      </w:r>
      <w:r w:rsidR="003B33B0" w:rsidRPr="00367E96">
        <w:rPr>
          <w:i/>
        </w:rPr>
        <w:t>2014</w:t>
      </w:r>
      <w:r w:rsidRPr="00367E96">
        <w:rPr>
          <w:i/>
        </w:rPr>
        <w:t xml:space="preserve">) </w:t>
      </w:r>
    </w:p>
    <w:p w14:paraId="64CDCDD3" w14:textId="0AE14EA6" w:rsidR="00F525B8" w:rsidRPr="0093568F" w:rsidRDefault="0093568F" w:rsidP="004850D4">
      <w:pPr>
        <w:spacing w:after="211" w:line="240" w:lineRule="auto"/>
        <w:ind w:left="-5" w:right="0" w:hanging="10"/>
        <w:jc w:val="left"/>
      </w:pPr>
      <w:r w:rsidRPr="0093568F">
        <w:rPr>
          <w:b/>
        </w:rPr>
        <w:t xml:space="preserve">Sec. 8-3.      Applicability. </w:t>
      </w:r>
    </w:p>
    <w:p w14:paraId="465DF277" w14:textId="43A6651A" w:rsidR="00F525B8" w:rsidRPr="0093568F" w:rsidRDefault="0093568F" w:rsidP="004850D4">
      <w:pPr>
        <w:spacing w:line="240" w:lineRule="auto"/>
        <w:ind w:left="-15" w:right="0"/>
        <w:jc w:val="left"/>
      </w:pPr>
      <w:r w:rsidRPr="0093568F">
        <w:t xml:space="preserve">This Chapter shall apply to every street, alley, sidewalk area either within or outside the corporate limits of the Town, the use of which the Town has jurisdiction and authority to regulate.  The provisions of Sections 5-1, 5-2, 15-12, 21-13 and 23-3 of the adopted Model Traffic Code, respectively concerning reckless driving, careless driving, unauthorized devices and accident investigation, shall apply not only on streets and highways but elsewhere within the Town. </w:t>
      </w:r>
      <w:r w:rsidR="004850D4">
        <w:t xml:space="preserve">              </w:t>
      </w:r>
      <w:r w:rsidRPr="0093568F">
        <w:t xml:space="preserve"> </w:t>
      </w:r>
      <w:r w:rsidRPr="00367E96">
        <w:rPr>
          <w:i/>
        </w:rPr>
        <w:t xml:space="preserve">(Ord. 182 §3, </w:t>
      </w:r>
      <w:r w:rsidR="004850D4" w:rsidRPr="00367E96">
        <w:rPr>
          <w:i/>
        </w:rPr>
        <w:t>2014)</w:t>
      </w:r>
    </w:p>
    <w:p w14:paraId="1D2B9EC4" w14:textId="4744C7C2" w:rsidR="00F525B8" w:rsidRPr="0093568F" w:rsidRDefault="0093568F" w:rsidP="004850D4">
      <w:pPr>
        <w:spacing w:after="211" w:line="240" w:lineRule="auto"/>
        <w:ind w:left="-5" w:right="0" w:hanging="10"/>
        <w:jc w:val="left"/>
      </w:pPr>
      <w:r w:rsidRPr="0093568F">
        <w:rPr>
          <w:b/>
        </w:rPr>
        <w:t xml:space="preserve">Sec. 8-4.      Certification by Town Clerk copy available for public inspection. </w:t>
      </w:r>
    </w:p>
    <w:p w14:paraId="2D768F62" w14:textId="3C417593" w:rsidR="00F525B8" w:rsidRPr="0093568F" w:rsidRDefault="0093568F" w:rsidP="004850D4">
      <w:pPr>
        <w:spacing w:line="240" w:lineRule="auto"/>
        <w:ind w:left="-15" w:right="0"/>
        <w:jc w:val="left"/>
      </w:pPr>
      <w:r w:rsidRPr="0093568F">
        <w:t xml:space="preserve">The Town Clerk shall certify to the passage of this Chapter and make not less than one (1) copy of the adopted code available for inspection by the public during regular business hours. </w:t>
      </w:r>
      <w:r w:rsidR="004850D4">
        <w:t xml:space="preserve">                  </w:t>
      </w:r>
      <w:r w:rsidRPr="0093568F">
        <w:t xml:space="preserve"> </w:t>
      </w:r>
      <w:r w:rsidRPr="004850D4">
        <w:rPr>
          <w:i/>
        </w:rPr>
        <w:t>(Ord. 215 §</w:t>
      </w:r>
      <w:r w:rsidR="00367E96">
        <w:rPr>
          <w:i/>
        </w:rPr>
        <w:t>4</w:t>
      </w:r>
      <w:r w:rsidRPr="004850D4">
        <w:rPr>
          <w:i/>
        </w:rPr>
        <w:t xml:space="preserve">, </w:t>
      </w:r>
      <w:r w:rsidR="003B33B0" w:rsidRPr="004850D4">
        <w:rPr>
          <w:i/>
        </w:rPr>
        <w:t>2014</w:t>
      </w:r>
      <w:r w:rsidRPr="004850D4">
        <w:rPr>
          <w:i/>
        </w:rPr>
        <w:t>)</w:t>
      </w:r>
      <w:r w:rsidRPr="0093568F">
        <w:t xml:space="preserve"> </w:t>
      </w:r>
    </w:p>
    <w:p w14:paraId="386775B3" w14:textId="7BDD72AE" w:rsidR="00F525B8" w:rsidRPr="0093568F" w:rsidRDefault="0093568F">
      <w:pPr>
        <w:tabs>
          <w:tab w:val="center" w:pos="2190"/>
        </w:tabs>
        <w:spacing w:after="211" w:line="259" w:lineRule="auto"/>
        <w:ind w:left="-15" w:right="0" w:firstLine="0"/>
        <w:jc w:val="left"/>
      </w:pPr>
      <w:r w:rsidRPr="0093568F">
        <w:rPr>
          <w:b/>
        </w:rPr>
        <w:t xml:space="preserve">Secs. 8-5—8-20.      Reserved. </w:t>
      </w:r>
    </w:p>
    <w:p w14:paraId="741B185C" w14:textId="77777777" w:rsidR="00F525B8" w:rsidRPr="0093568F" w:rsidRDefault="0093568F">
      <w:pPr>
        <w:spacing w:after="3788" w:line="259" w:lineRule="auto"/>
        <w:ind w:right="0" w:firstLine="0"/>
        <w:jc w:val="left"/>
      </w:pPr>
      <w:r w:rsidRPr="0093568F">
        <w:rPr>
          <w:b/>
        </w:rPr>
        <w:t xml:space="preserve"> </w:t>
      </w:r>
    </w:p>
    <w:p w14:paraId="3570E668" w14:textId="77777777" w:rsidR="0093568F" w:rsidRDefault="0093568F">
      <w:pPr>
        <w:spacing w:after="159" w:line="259" w:lineRule="auto"/>
        <w:ind w:left="10" w:right="6" w:hanging="10"/>
        <w:jc w:val="center"/>
      </w:pPr>
    </w:p>
    <w:sectPr w:rsidR="0093568F">
      <w:pgSz w:w="12240" w:h="15840"/>
      <w:pgMar w:top="1880" w:right="1436" w:bottom="437"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B8"/>
    <w:rsid w:val="002A4B86"/>
    <w:rsid w:val="00367E96"/>
    <w:rsid w:val="003B33B0"/>
    <w:rsid w:val="004850D4"/>
    <w:rsid w:val="00786B8B"/>
    <w:rsid w:val="007E103A"/>
    <w:rsid w:val="0093568F"/>
    <w:rsid w:val="00F5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869D"/>
  <w15:docId w15:val="{2E7B6495-812A-47E7-819B-87DF3796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5" w:line="248" w:lineRule="auto"/>
      <w:ind w:right="1" w:firstLine="278"/>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CHAPTER 8</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dc:title>
  <dc:subject/>
  <dc:creator>Sam</dc:creator>
  <cp:keywords/>
  <cp:lastModifiedBy>Stephanie Coca</cp:lastModifiedBy>
  <cp:revision>6</cp:revision>
  <dcterms:created xsi:type="dcterms:W3CDTF">2018-01-24T17:33:00Z</dcterms:created>
  <dcterms:modified xsi:type="dcterms:W3CDTF">2018-02-05T22:37:00Z</dcterms:modified>
</cp:coreProperties>
</file>