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F17E" w14:textId="4FF8E327" w:rsidR="00BC3310" w:rsidRPr="0058774C" w:rsidRDefault="0058774C" w:rsidP="0058774C">
      <w:pPr>
        <w:spacing w:after="94" w:line="240" w:lineRule="auto"/>
        <w:ind w:right="2883" w:firstLine="0"/>
        <w:rPr>
          <w:b/>
          <w:sz w:val="24"/>
          <w:szCs w:val="24"/>
        </w:rPr>
      </w:pPr>
      <w:r>
        <w:rPr>
          <w:b/>
          <w:sz w:val="24"/>
          <w:szCs w:val="24"/>
        </w:rPr>
        <w:t xml:space="preserve">                                                           </w:t>
      </w:r>
      <w:r w:rsidRPr="0058774C">
        <w:rPr>
          <w:b/>
          <w:sz w:val="24"/>
          <w:szCs w:val="24"/>
        </w:rPr>
        <w:t>CHAPTER 6</w:t>
      </w:r>
    </w:p>
    <w:p w14:paraId="35570C10" w14:textId="5528E036" w:rsidR="0058774C" w:rsidRDefault="0058774C" w:rsidP="0058774C">
      <w:pPr>
        <w:spacing w:after="94" w:line="240" w:lineRule="auto"/>
        <w:ind w:right="2883" w:firstLine="0"/>
        <w:rPr>
          <w:b/>
          <w:sz w:val="24"/>
          <w:szCs w:val="24"/>
        </w:rPr>
      </w:pPr>
      <w:r>
        <w:rPr>
          <w:b/>
          <w:sz w:val="24"/>
          <w:szCs w:val="24"/>
        </w:rPr>
        <w:t xml:space="preserve">                                           </w:t>
      </w:r>
      <w:r w:rsidRPr="0058774C">
        <w:rPr>
          <w:b/>
          <w:sz w:val="24"/>
          <w:szCs w:val="24"/>
        </w:rPr>
        <w:t xml:space="preserve">Business license and Regulations </w:t>
      </w:r>
    </w:p>
    <w:p w14:paraId="1C2E65FD" w14:textId="77777777" w:rsidR="0058774C" w:rsidRPr="0058774C" w:rsidRDefault="0058774C" w:rsidP="0058774C">
      <w:pPr>
        <w:spacing w:after="94" w:line="240" w:lineRule="auto"/>
        <w:ind w:right="2883" w:firstLine="0"/>
        <w:rPr>
          <w:b/>
          <w:sz w:val="24"/>
          <w:szCs w:val="24"/>
        </w:rPr>
      </w:pPr>
    </w:p>
    <w:tbl>
      <w:tblPr>
        <w:tblStyle w:val="TableGrid"/>
        <w:tblW w:w="6039" w:type="dxa"/>
        <w:tblInd w:w="0" w:type="dxa"/>
        <w:tblLook w:val="04A0" w:firstRow="1" w:lastRow="0" w:firstColumn="1" w:lastColumn="0" w:noHBand="0" w:noVBand="1"/>
      </w:tblPr>
      <w:tblGrid>
        <w:gridCol w:w="90"/>
        <w:gridCol w:w="990"/>
        <w:gridCol w:w="4959"/>
      </w:tblGrid>
      <w:tr w:rsidR="00BC3310" w:rsidRPr="0058774C" w14:paraId="7B131021" w14:textId="77777777">
        <w:trPr>
          <w:trHeight w:val="741"/>
        </w:trPr>
        <w:tc>
          <w:tcPr>
            <w:tcW w:w="1080" w:type="dxa"/>
            <w:gridSpan w:val="2"/>
            <w:tcBorders>
              <w:top w:val="nil"/>
              <w:left w:val="nil"/>
              <w:bottom w:val="nil"/>
              <w:right w:val="nil"/>
            </w:tcBorders>
          </w:tcPr>
          <w:p w14:paraId="3E0A5CC5" w14:textId="77777777" w:rsidR="00BC3310" w:rsidRPr="0058774C" w:rsidRDefault="0049115D" w:rsidP="0058774C">
            <w:pPr>
              <w:spacing w:after="0" w:line="240" w:lineRule="auto"/>
              <w:ind w:right="0" w:firstLine="0"/>
            </w:pPr>
            <w:r w:rsidRPr="0058774C">
              <w:rPr>
                <w:b/>
              </w:rPr>
              <w:t xml:space="preserve">Article I </w:t>
            </w:r>
          </w:p>
        </w:tc>
        <w:tc>
          <w:tcPr>
            <w:tcW w:w="4959" w:type="dxa"/>
            <w:tcBorders>
              <w:top w:val="nil"/>
              <w:left w:val="nil"/>
              <w:bottom w:val="nil"/>
              <w:right w:val="nil"/>
            </w:tcBorders>
          </w:tcPr>
          <w:p w14:paraId="2E95BDEB" w14:textId="77777777" w:rsidR="00BC3310" w:rsidRPr="0058774C" w:rsidRDefault="0049115D" w:rsidP="0058774C">
            <w:pPr>
              <w:spacing w:after="0" w:line="240" w:lineRule="auto"/>
              <w:ind w:right="0" w:firstLine="0"/>
            </w:pPr>
            <w:r w:rsidRPr="0058774C">
              <w:rPr>
                <w:b/>
              </w:rPr>
              <w:t xml:space="preserve">Business Licenses </w:t>
            </w:r>
          </w:p>
          <w:p w14:paraId="02354E81" w14:textId="0996DDF8" w:rsidR="00BC3310" w:rsidRPr="0058774C" w:rsidRDefault="0049115D" w:rsidP="0058774C">
            <w:pPr>
              <w:tabs>
                <w:tab w:val="center" w:pos="2124"/>
              </w:tabs>
              <w:spacing w:after="0" w:line="240" w:lineRule="auto"/>
              <w:ind w:right="0" w:firstLine="0"/>
            </w:pPr>
            <w:r w:rsidRPr="0058774C">
              <w:t>Sec. 6-</w:t>
            </w:r>
            <w:r w:rsidR="00725525" w:rsidRPr="0058774C">
              <w:t xml:space="preserve">1      </w:t>
            </w:r>
            <w:r w:rsidR="00B7090B" w:rsidRPr="0058774C">
              <w:t>Purpose</w:t>
            </w:r>
          </w:p>
          <w:p w14:paraId="07BEE7E5" w14:textId="70B5F5CB" w:rsidR="00B7090B" w:rsidRPr="0058774C" w:rsidRDefault="00B7090B" w:rsidP="0058774C">
            <w:pPr>
              <w:tabs>
                <w:tab w:val="center" w:pos="2124"/>
              </w:tabs>
              <w:spacing w:after="0" w:line="240" w:lineRule="auto"/>
              <w:ind w:right="0" w:firstLine="0"/>
            </w:pPr>
            <w:r w:rsidRPr="0058774C">
              <w:t>Sec. 6-2</w:t>
            </w:r>
            <w:r w:rsidR="00725525" w:rsidRPr="0058774C">
              <w:t xml:space="preserve">      </w:t>
            </w:r>
            <w:r w:rsidRPr="0058774C">
              <w:t xml:space="preserve">License required </w:t>
            </w:r>
          </w:p>
          <w:p w14:paraId="45F5F8EB" w14:textId="070DF152" w:rsidR="00B7090B" w:rsidRPr="0058774C" w:rsidRDefault="00B7090B" w:rsidP="0058774C">
            <w:pPr>
              <w:tabs>
                <w:tab w:val="center" w:pos="2124"/>
              </w:tabs>
              <w:spacing w:after="0" w:line="240" w:lineRule="auto"/>
              <w:ind w:right="0" w:firstLine="0"/>
            </w:pPr>
            <w:r w:rsidRPr="0058774C">
              <w:t>Sec. 6-3</w:t>
            </w:r>
            <w:r w:rsidR="00725525" w:rsidRPr="0058774C">
              <w:t xml:space="preserve">      </w:t>
            </w:r>
            <w:r w:rsidRPr="0058774C">
              <w:t>Application for license</w:t>
            </w:r>
          </w:p>
          <w:p w14:paraId="342C61B6" w14:textId="26F924DF" w:rsidR="00B7090B" w:rsidRPr="0058774C" w:rsidRDefault="00B7090B" w:rsidP="0058774C">
            <w:pPr>
              <w:tabs>
                <w:tab w:val="center" w:pos="2124"/>
              </w:tabs>
              <w:spacing w:after="0" w:line="240" w:lineRule="auto"/>
              <w:ind w:right="0" w:firstLine="0"/>
            </w:pPr>
            <w:r w:rsidRPr="0058774C">
              <w:t>Sec. 6-4</w:t>
            </w:r>
            <w:r w:rsidR="00725525" w:rsidRPr="0058774C">
              <w:t xml:space="preserve">      </w:t>
            </w:r>
            <w:r w:rsidRPr="0058774C">
              <w:t xml:space="preserve">License fee </w:t>
            </w:r>
          </w:p>
          <w:p w14:paraId="589BF4BD" w14:textId="4C6C2B39" w:rsidR="00B7090B" w:rsidRPr="0058774C" w:rsidRDefault="00B7090B" w:rsidP="0058774C">
            <w:pPr>
              <w:tabs>
                <w:tab w:val="center" w:pos="2124"/>
              </w:tabs>
              <w:spacing w:after="0" w:line="240" w:lineRule="auto"/>
              <w:ind w:right="0" w:firstLine="0"/>
            </w:pPr>
            <w:r w:rsidRPr="0058774C">
              <w:t>Sec. 6-5</w:t>
            </w:r>
            <w:r w:rsidR="00725525" w:rsidRPr="0058774C">
              <w:t xml:space="preserve">      </w:t>
            </w:r>
            <w:r w:rsidRPr="0058774C">
              <w:t>Application for renewal (Not required)</w:t>
            </w:r>
          </w:p>
          <w:p w14:paraId="6E755123" w14:textId="0AE07331" w:rsidR="00B7090B" w:rsidRPr="0058774C" w:rsidRDefault="00B7090B" w:rsidP="0058774C">
            <w:pPr>
              <w:tabs>
                <w:tab w:val="center" w:pos="2124"/>
              </w:tabs>
              <w:spacing w:after="0" w:line="240" w:lineRule="auto"/>
              <w:ind w:right="0" w:firstLine="0"/>
            </w:pPr>
            <w:r w:rsidRPr="0058774C">
              <w:t>Sec. 6-6</w:t>
            </w:r>
            <w:r w:rsidR="00725525" w:rsidRPr="0058774C">
              <w:t xml:space="preserve">      </w:t>
            </w:r>
            <w:r w:rsidRPr="0058774C">
              <w:t xml:space="preserve">Exemptions </w:t>
            </w:r>
          </w:p>
          <w:p w14:paraId="287AC8D0" w14:textId="08DEF667" w:rsidR="00B7090B" w:rsidRPr="0058774C" w:rsidRDefault="00B7090B" w:rsidP="0058774C">
            <w:pPr>
              <w:tabs>
                <w:tab w:val="center" w:pos="2124"/>
              </w:tabs>
              <w:spacing w:after="0" w:line="240" w:lineRule="auto"/>
              <w:ind w:right="0" w:firstLine="0"/>
            </w:pPr>
            <w:r w:rsidRPr="0058774C">
              <w:t>Sec. 6-7</w:t>
            </w:r>
            <w:r w:rsidR="00725525" w:rsidRPr="0058774C">
              <w:t xml:space="preserve">      </w:t>
            </w:r>
            <w:r w:rsidRPr="0058774C">
              <w:t xml:space="preserve">Multiple locations </w:t>
            </w:r>
          </w:p>
          <w:p w14:paraId="2CD1FCC0" w14:textId="40A1EA8C" w:rsidR="00B7090B" w:rsidRPr="0058774C" w:rsidRDefault="00B7090B" w:rsidP="0058774C">
            <w:pPr>
              <w:tabs>
                <w:tab w:val="center" w:pos="2124"/>
              </w:tabs>
              <w:spacing w:after="0" w:line="240" w:lineRule="auto"/>
              <w:ind w:right="0" w:firstLine="0"/>
            </w:pPr>
            <w:r w:rsidRPr="0058774C">
              <w:t>Sec. 6-8</w:t>
            </w:r>
            <w:r w:rsidR="00725525" w:rsidRPr="0058774C">
              <w:t xml:space="preserve">      </w:t>
            </w:r>
            <w:r w:rsidRPr="0058774C">
              <w:t xml:space="preserve">Term of License </w:t>
            </w:r>
          </w:p>
          <w:p w14:paraId="400F0841" w14:textId="4F1C84C4" w:rsidR="00B7090B" w:rsidRPr="0058774C" w:rsidRDefault="00B7090B" w:rsidP="0058774C">
            <w:pPr>
              <w:tabs>
                <w:tab w:val="center" w:pos="2124"/>
              </w:tabs>
              <w:spacing w:after="0" w:line="240" w:lineRule="auto"/>
              <w:ind w:right="0" w:firstLine="0"/>
            </w:pPr>
            <w:r w:rsidRPr="0058774C">
              <w:t>Sec. 6-9</w:t>
            </w:r>
            <w:r w:rsidR="00725525" w:rsidRPr="0058774C">
              <w:t xml:space="preserve">      </w:t>
            </w:r>
            <w:r w:rsidRPr="0058774C">
              <w:t xml:space="preserve">Notification for renewal </w:t>
            </w:r>
          </w:p>
          <w:p w14:paraId="759FD6A2" w14:textId="51F719AC" w:rsidR="00B7090B" w:rsidRPr="0058774C" w:rsidRDefault="00B7090B" w:rsidP="0058774C">
            <w:pPr>
              <w:tabs>
                <w:tab w:val="center" w:pos="2124"/>
              </w:tabs>
              <w:spacing w:after="0" w:line="240" w:lineRule="auto"/>
              <w:ind w:right="0" w:firstLine="0"/>
            </w:pPr>
            <w:r w:rsidRPr="0058774C">
              <w:t>Sec. 6-10</w:t>
            </w:r>
            <w:r w:rsidR="00725525" w:rsidRPr="0058774C">
              <w:t xml:space="preserve">      </w:t>
            </w:r>
            <w:r w:rsidRPr="0058774C">
              <w:t xml:space="preserve">Delinquent charges </w:t>
            </w:r>
          </w:p>
          <w:p w14:paraId="76592D25" w14:textId="2AC69BA1" w:rsidR="00B7090B" w:rsidRPr="0058774C" w:rsidRDefault="00B7090B" w:rsidP="0058774C">
            <w:pPr>
              <w:tabs>
                <w:tab w:val="center" w:pos="2124"/>
              </w:tabs>
              <w:spacing w:after="0" w:line="240" w:lineRule="auto"/>
              <w:ind w:right="0" w:firstLine="0"/>
            </w:pPr>
            <w:r w:rsidRPr="0058774C">
              <w:t>Sec. 6-1</w:t>
            </w:r>
            <w:r w:rsidR="00725525" w:rsidRPr="0058774C">
              <w:t xml:space="preserve">1      </w:t>
            </w:r>
            <w:r w:rsidRPr="0058774C">
              <w:t xml:space="preserve">Insurance of license certificate </w:t>
            </w:r>
          </w:p>
          <w:p w14:paraId="3AF6382D" w14:textId="77777777" w:rsidR="00B7090B" w:rsidRPr="0058774C" w:rsidRDefault="00B7090B" w:rsidP="0058774C">
            <w:pPr>
              <w:tabs>
                <w:tab w:val="center" w:pos="2124"/>
              </w:tabs>
              <w:spacing w:after="0" w:line="240" w:lineRule="auto"/>
              <w:ind w:right="0" w:firstLine="0"/>
            </w:pPr>
            <w:r w:rsidRPr="0058774C">
              <w:t>Sec. 6-12</w:t>
            </w:r>
            <w:r w:rsidR="00725525" w:rsidRPr="0058774C">
              <w:t xml:space="preserve">      </w:t>
            </w:r>
            <w:r w:rsidRPr="0058774C">
              <w:t xml:space="preserve">Display of license certificate </w:t>
            </w:r>
          </w:p>
          <w:p w14:paraId="41B29536" w14:textId="0B75A2E1" w:rsidR="002F4DF9" w:rsidRPr="0058774C" w:rsidRDefault="002F4DF9" w:rsidP="0058774C">
            <w:pPr>
              <w:tabs>
                <w:tab w:val="center" w:pos="2124"/>
              </w:tabs>
              <w:spacing w:after="0" w:line="240" w:lineRule="auto"/>
              <w:ind w:right="0" w:firstLine="0"/>
            </w:pPr>
          </w:p>
        </w:tc>
      </w:tr>
      <w:tr w:rsidR="00BC3310" w:rsidRPr="0058774C" w14:paraId="433D9182" w14:textId="77777777">
        <w:trPr>
          <w:trHeight w:val="1731"/>
        </w:trPr>
        <w:tc>
          <w:tcPr>
            <w:tcW w:w="1080" w:type="dxa"/>
            <w:gridSpan w:val="2"/>
            <w:tcBorders>
              <w:top w:val="nil"/>
              <w:left w:val="nil"/>
              <w:bottom w:val="nil"/>
              <w:right w:val="nil"/>
            </w:tcBorders>
          </w:tcPr>
          <w:p w14:paraId="255EC830" w14:textId="77777777" w:rsidR="00BC3310" w:rsidRPr="0058774C" w:rsidRDefault="0049115D" w:rsidP="0058774C">
            <w:pPr>
              <w:spacing w:after="0" w:line="240" w:lineRule="auto"/>
              <w:ind w:right="0" w:firstLine="0"/>
            </w:pPr>
            <w:r w:rsidRPr="0058774C">
              <w:rPr>
                <w:b/>
              </w:rPr>
              <w:t xml:space="preserve">Article II </w:t>
            </w:r>
          </w:p>
        </w:tc>
        <w:tc>
          <w:tcPr>
            <w:tcW w:w="4959" w:type="dxa"/>
            <w:tcBorders>
              <w:top w:val="nil"/>
              <w:left w:val="nil"/>
              <w:bottom w:val="nil"/>
              <w:right w:val="nil"/>
            </w:tcBorders>
          </w:tcPr>
          <w:p w14:paraId="693FC8AB" w14:textId="0BC92ED6" w:rsidR="00BC3310" w:rsidRPr="0058774C" w:rsidRDefault="0049115D" w:rsidP="0058774C">
            <w:pPr>
              <w:spacing w:after="0" w:line="240" w:lineRule="auto"/>
              <w:ind w:right="0" w:firstLine="0"/>
            </w:pPr>
            <w:r w:rsidRPr="0058774C">
              <w:rPr>
                <w:b/>
              </w:rPr>
              <w:t xml:space="preserve">Peddlers </w:t>
            </w:r>
          </w:p>
          <w:p w14:paraId="4F022D80" w14:textId="0D2BC0CF" w:rsidR="00BC3310" w:rsidRPr="0058774C" w:rsidRDefault="0049115D" w:rsidP="0058774C">
            <w:pPr>
              <w:tabs>
                <w:tab w:val="center" w:pos="2239"/>
              </w:tabs>
              <w:spacing w:after="0" w:line="240" w:lineRule="auto"/>
              <w:ind w:right="0" w:firstLine="0"/>
            </w:pPr>
            <w:r w:rsidRPr="0058774C">
              <w:t>Sec. 6-2</w:t>
            </w:r>
            <w:r w:rsidR="00725525" w:rsidRPr="0058774C">
              <w:t xml:space="preserve">3      </w:t>
            </w:r>
            <w:r w:rsidRPr="0058774C">
              <w:t xml:space="preserve">License nontransferable </w:t>
            </w:r>
          </w:p>
          <w:p w14:paraId="21985820" w14:textId="3131A5C0" w:rsidR="00BC3310" w:rsidRPr="0058774C" w:rsidRDefault="0049115D" w:rsidP="0058774C">
            <w:pPr>
              <w:tabs>
                <w:tab w:val="right" w:pos="4959"/>
              </w:tabs>
              <w:spacing w:after="0" w:line="240" w:lineRule="auto"/>
              <w:ind w:right="0" w:firstLine="0"/>
            </w:pPr>
            <w:r w:rsidRPr="0058774C">
              <w:t>Sec. 6-24</w:t>
            </w:r>
            <w:r w:rsidR="00725525" w:rsidRPr="0058774C">
              <w:t xml:space="preserve">      </w:t>
            </w:r>
            <w:r w:rsidRPr="0058774C">
              <w:t xml:space="preserve">Entering on private property prohibited when </w:t>
            </w:r>
          </w:p>
          <w:p w14:paraId="6C79882F" w14:textId="214D9FB6" w:rsidR="00BC3310" w:rsidRPr="0058774C" w:rsidRDefault="0049115D" w:rsidP="0058774C">
            <w:pPr>
              <w:tabs>
                <w:tab w:val="center" w:pos="2907"/>
              </w:tabs>
              <w:spacing w:after="0" w:line="240" w:lineRule="auto"/>
              <w:ind w:right="0" w:firstLine="0"/>
            </w:pPr>
            <w:r w:rsidRPr="0058774C">
              <w:t>Sec. 6-2</w:t>
            </w:r>
            <w:r w:rsidR="00725525" w:rsidRPr="0058774C">
              <w:t xml:space="preserve">5      </w:t>
            </w:r>
            <w:r w:rsidRPr="0058774C">
              <w:t xml:space="preserve">Invitation to visit not invitation to revisit </w:t>
            </w:r>
          </w:p>
          <w:p w14:paraId="35778715" w14:textId="77777777" w:rsidR="00BC3310" w:rsidRPr="0058774C" w:rsidRDefault="0049115D" w:rsidP="0058774C">
            <w:pPr>
              <w:tabs>
                <w:tab w:val="center" w:pos="2102"/>
              </w:tabs>
              <w:spacing w:after="0" w:line="240" w:lineRule="auto"/>
              <w:ind w:right="0" w:firstLine="0"/>
            </w:pPr>
            <w:r w:rsidRPr="0058774C">
              <w:t>Sec. 6-26</w:t>
            </w:r>
            <w:r w:rsidR="00725525" w:rsidRPr="0058774C">
              <w:t xml:space="preserve">      </w:t>
            </w:r>
            <w:r w:rsidRPr="0058774C">
              <w:t xml:space="preserve">Violation a nuisance </w:t>
            </w:r>
          </w:p>
          <w:p w14:paraId="0D6A54A2" w14:textId="12D5F728" w:rsidR="002F4DF9" w:rsidRPr="0058774C" w:rsidRDefault="002F4DF9" w:rsidP="0058774C">
            <w:pPr>
              <w:tabs>
                <w:tab w:val="center" w:pos="2102"/>
              </w:tabs>
              <w:spacing w:after="0" w:line="240" w:lineRule="auto"/>
              <w:ind w:right="0" w:firstLine="0"/>
            </w:pPr>
          </w:p>
        </w:tc>
      </w:tr>
      <w:tr w:rsidR="00BC3310" w:rsidRPr="0058774C" w14:paraId="0E67E380" w14:textId="77777777">
        <w:trPr>
          <w:trHeight w:val="1500"/>
        </w:trPr>
        <w:tc>
          <w:tcPr>
            <w:tcW w:w="1080" w:type="dxa"/>
            <w:gridSpan w:val="2"/>
            <w:tcBorders>
              <w:top w:val="nil"/>
              <w:left w:val="nil"/>
              <w:bottom w:val="nil"/>
              <w:right w:val="nil"/>
            </w:tcBorders>
          </w:tcPr>
          <w:p w14:paraId="2C040D15" w14:textId="77777777" w:rsidR="00BC3310" w:rsidRPr="0058774C" w:rsidRDefault="0049115D" w:rsidP="0058774C">
            <w:pPr>
              <w:spacing w:after="0" w:line="240" w:lineRule="auto"/>
              <w:ind w:right="0" w:firstLine="0"/>
            </w:pPr>
            <w:r w:rsidRPr="0058774C">
              <w:rPr>
                <w:b/>
              </w:rPr>
              <w:t xml:space="preserve">Article III </w:t>
            </w:r>
          </w:p>
        </w:tc>
        <w:tc>
          <w:tcPr>
            <w:tcW w:w="4959" w:type="dxa"/>
            <w:tcBorders>
              <w:top w:val="nil"/>
              <w:left w:val="nil"/>
              <w:bottom w:val="nil"/>
              <w:right w:val="nil"/>
            </w:tcBorders>
          </w:tcPr>
          <w:p w14:paraId="3276A4D6" w14:textId="77777777" w:rsidR="00BC3310" w:rsidRPr="0058774C" w:rsidRDefault="0049115D" w:rsidP="0058774C">
            <w:pPr>
              <w:spacing w:after="0" w:line="240" w:lineRule="auto"/>
              <w:ind w:right="0" w:firstLine="0"/>
            </w:pPr>
            <w:r w:rsidRPr="0058774C">
              <w:rPr>
                <w:b/>
              </w:rPr>
              <w:t xml:space="preserve">Razing of Structures </w:t>
            </w:r>
          </w:p>
          <w:p w14:paraId="0C9E8727" w14:textId="7E070722" w:rsidR="00BC3310" w:rsidRPr="0058774C" w:rsidRDefault="0049115D" w:rsidP="0058774C">
            <w:pPr>
              <w:tabs>
                <w:tab w:val="center" w:pos="2389"/>
              </w:tabs>
              <w:spacing w:after="0" w:line="240" w:lineRule="auto"/>
              <w:ind w:right="0" w:firstLine="0"/>
            </w:pPr>
            <w:r w:rsidRPr="0058774C">
              <w:t>Sec. 6-51</w:t>
            </w:r>
            <w:r w:rsidR="00725525" w:rsidRPr="0058774C">
              <w:t xml:space="preserve">      </w:t>
            </w:r>
            <w:r w:rsidRPr="0058774C">
              <w:t xml:space="preserve">Permit and deposit required </w:t>
            </w:r>
          </w:p>
          <w:p w14:paraId="38B39BBD" w14:textId="53326570" w:rsidR="00BC3310" w:rsidRPr="0058774C" w:rsidRDefault="0049115D" w:rsidP="0058774C">
            <w:pPr>
              <w:tabs>
                <w:tab w:val="center" w:pos="2030"/>
              </w:tabs>
              <w:spacing w:after="0" w:line="240" w:lineRule="auto"/>
              <w:ind w:right="0" w:firstLine="0"/>
            </w:pPr>
            <w:r w:rsidRPr="0058774C">
              <w:t>Sec. 6-52</w:t>
            </w:r>
            <w:r w:rsidR="00725525" w:rsidRPr="0058774C">
              <w:t xml:space="preserve">      </w:t>
            </w:r>
            <w:r w:rsidRPr="0058774C">
              <w:t xml:space="preserve">Amount of deposit </w:t>
            </w:r>
          </w:p>
          <w:p w14:paraId="5D6A80D1" w14:textId="1775978F" w:rsidR="00BC3310" w:rsidRPr="0058774C" w:rsidRDefault="0049115D" w:rsidP="0058774C">
            <w:pPr>
              <w:tabs>
                <w:tab w:val="center" w:pos="2083"/>
              </w:tabs>
              <w:spacing w:after="0" w:line="240" w:lineRule="auto"/>
              <w:ind w:right="0" w:firstLine="0"/>
            </w:pPr>
            <w:r w:rsidRPr="0058774C">
              <w:t>Sec. 6-5</w:t>
            </w:r>
            <w:r w:rsidR="00725525" w:rsidRPr="0058774C">
              <w:t xml:space="preserve">3      </w:t>
            </w:r>
            <w:r w:rsidRPr="0058774C">
              <w:t xml:space="preserve">Safety requirements </w:t>
            </w:r>
          </w:p>
          <w:p w14:paraId="59DCC5FD" w14:textId="03597976" w:rsidR="00BC3310" w:rsidRPr="0058774C" w:rsidRDefault="0049115D" w:rsidP="0058774C">
            <w:pPr>
              <w:tabs>
                <w:tab w:val="center" w:pos="1706"/>
              </w:tabs>
              <w:spacing w:after="0" w:line="240" w:lineRule="auto"/>
              <w:ind w:right="0" w:firstLine="0"/>
            </w:pPr>
            <w:r w:rsidRPr="0058774C">
              <w:t>Sec. 6-54</w:t>
            </w:r>
            <w:r w:rsidR="00725525" w:rsidRPr="0058774C">
              <w:t xml:space="preserve">      </w:t>
            </w:r>
            <w:r w:rsidRPr="0058774C">
              <w:t xml:space="preserve">Time limit </w:t>
            </w:r>
          </w:p>
          <w:p w14:paraId="42498F65" w14:textId="77777777" w:rsidR="00BC3310" w:rsidRPr="0058774C" w:rsidRDefault="0049115D" w:rsidP="0058774C">
            <w:pPr>
              <w:tabs>
                <w:tab w:val="center" w:pos="2426"/>
              </w:tabs>
              <w:spacing w:after="0" w:line="240" w:lineRule="auto"/>
              <w:ind w:right="0" w:firstLine="0"/>
            </w:pPr>
            <w:r w:rsidRPr="0058774C">
              <w:t>Sec. 6-55</w:t>
            </w:r>
            <w:r w:rsidR="00725525" w:rsidRPr="0058774C">
              <w:t xml:space="preserve">      </w:t>
            </w:r>
            <w:r w:rsidRPr="0058774C">
              <w:t xml:space="preserve">Deposit returned or forfeited </w:t>
            </w:r>
          </w:p>
          <w:p w14:paraId="05A4629D" w14:textId="45860A65" w:rsidR="002F4DF9" w:rsidRPr="0058774C" w:rsidRDefault="002F4DF9" w:rsidP="0058774C">
            <w:pPr>
              <w:tabs>
                <w:tab w:val="center" w:pos="2426"/>
              </w:tabs>
              <w:spacing w:after="0" w:line="240" w:lineRule="auto"/>
              <w:ind w:right="0" w:firstLine="0"/>
            </w:pPr>
          </w:p>
        </w:tc>
      </w:tr>
      <w:tr w:rsidR="00BC3310" w:rsidRPr="0058774C" w14:paraId="64E65814" w14:textId="77777777" w:rsidTr="002F4DF9">
        <w:trPr>
          <w:gridBefore w:val="1"/>
          <w:wBefore w:w="90" w:type="dxa"/>
          <w:trHeight w:val="972"/>
        </w:trPr>
        <w:tc>
          <w:tcPr>
            <w:tcW w:w="990" w:type="dxa"/>
            <w:tcBorders>
              <w:top w:val="nil"/>
              <w:left w:val="nil"/>
              <w:bottom w:val="nil"/>
              <w:right w:val="nil"/>
            </w:tcBorders>
          </w:tcPr>
          <w:p w14:paraId="428F5D66" w14:textId="6F643A8D" w:rsidR="002F4DF9" w:rsidRPr="0058774C" w:rsidRDefault="0049115D" w:rsidP="0058774C">
            <w:pPr>
              <w:spacing w:after="0" w:line="240" w:lineRule="auto"/>
              <w:ind w:right="0" w:firstLine="0"/>
            </w:pPr>
            <w:r w:rsidRPr="0058774C">
              <w:rPr>
                <w:b/>
              </w:rPr>
              <w:t xml:space="preserve">Article IV </w:t>
            </w:r>
          </w:p>
          <w:p w14:paraId="73271B4C" w14:textId="3E4F17FD" w:rsidR="002F4DF9" w:rsidRPr="0058774C" w:rsidRDefault="002F4DF9" w:rsidP="0058774C">
            <w:pPr>
              <w:spacing w:line="240" w:lineRule="auto"/>
            </w:pPr>
          </w:p>
          <w:p w14:paraId="7B58159B" w14:textId="77777777" w:rsidR="00BC3310" w:rsidRPr="0058774C" w:rsidRDefault="00BC3310" w:rsidP="0058774C">
            <w:pPr>
              <w:spacing w:line="240" w:lineRule="auto"/>
            </w:pPr>
          </w:p>
        </w:tc>
        <w:tc>
          <w:tcPr>
            <w:tcW w:w="4959" w:type="dxa"/>
            <w:tcBorders>
              <w:top w:val="nil"/>
              <w:left w:val="nil"/>
              <w:bottom w:val="nil"/>
              <w:right w:val="nil"/>
            </w:tcBorders>
          </w:tcPr>
          <w:p w14:paraId="10FED8DD" w14:textId="77777777" w:rsidR="00BC3310" w:rsidRPr="0058774C" w:rsidRDefault="0049115D" w:rsidP="0058774C">
            <w:pPr>
              <w:spacing w:after="0" w:line="240" w:lineRule="auto"/>
              <w:ind w:right="0" w:firstLine="0"/>
            </w:pPr>
            <w:r w:rsidRPr="0058774C">
              <w:rPr>
                <w:b/>
              </w:rPr>
              <w:t xml:space="preserve">Mobile Home Parks </w:t>
            </w:r>
          </w:p>
          <w:p w14:paraId="1BD262B7" w14:textId="08669E98" w:rsidR="00BC3310" w:rsidRPr="0058774C" w:rsidRDefault="0049115D" w:rsidP="0058774C">
            <w:pPr>
              <w:tabs>
                <w:tab w:val="center" w:pos="2322"/>
              </w:tabs>
              <w:spacing w:after="0" w:line="240" w:lineRule="auto"/>
              <w:ind w:right="0" w:firstLine="0"/>
            </w:pPr>
            <w:r w:rsidRPr="0058774C">
              <w:t>Sec. 6-71</w:t>
            </w:r>
            <w:r w:rsidR="00725525" w:rsidRPr="0058774C">
              <w:t xml:space="preserve">      </w:t>
            </w:r>
            <w:r w:rsidRPr="0058774C">
              <w:t xml:space="preserve">Mobile home park license </w:t>
            </w:r>
          </w:p>
          <w:p w14:paraId="7121C472" w14:textId="16253D8D" w:rsidR="00BC3310" w:rsidRPr="0058774C" w:rsidRDefault="0049115D" w:rsidP="0058774C">
            <w:pPr>
              <w:tabs>
                <w:tab w:val="center" w:pos="2147"/>
              </w:tabs>
              <w:spacing w:after="0" w:line="240" w:lineRule="auto"/>
              <w:ind w:right="0" w:firstLine="0"/>
            </w:pPr>
            <w:r w:rsidRPr="0058774C">
              <w:t>Sec. 6-72</w:t>
            </w:r>
            <w:r w:rsidR="00725525" w:rsidRPr="0058774C">
              <w:t xml:space="preserve">      </w:t>
            </w:r>
            <w:r w:rsidRPr="0058774C">
              <w:t xml:space="preserve">Revocation of license </w:t>
            </w:r>
          </w:p>
          <w:p w14:paraId="2A815DB7" w14:textId="59734007" w:rsidR="00BC3310" w:rsidRPr="0058774C" w:rsidRDefault="0049115D" w:rsidP="0058774C">
            <w:pPr>
              <w:tabs>
                <w:tab w:val="center" w:pos="1992"/>
              </w:tabs>
              <w:spacing w:after="0" w:line="240" w:lineRule="auto"/>
              <w:ind w:right="0" w:firstLine="0"/>
            </w:pPr>
            <w:r w:rsidRPr="0058774C">
              <w:t>Sec. 6-73</w:t>
            </w:r>
            <w:r w:rsidR="00725525" w:rsidRPr="0058774C">
              <w:t xml:space="preserve">      </w:t>
            </w:r>
            <w:r w:rsidRPr="0058774C">
              <w:t xml:space="preserve">Posting of license </w:t>
            </w:r>
          </w:p>
          <w:p w14:paraId="377A2B92" w14:textId="6C7A4A4D" w:rsidR="00B7090B" w:rsidRPr="0058774C" w:rsidRDefault="00B7090B" w:rsidP="0058774C">
            <w:pPr>
              <w:tabs>
                <w:tab w:val="center" w:pos="1992"/>
              </w:tabs>
              <w:spacing w:after="0" w:line="240" w:lineRule="auto"/>
              <w:ind w:right="0" w:firstLine="0"/>
            </w:pPr>
          </w:p>
        </w:tc>
      </w:tr>
      <w:tr w:rsidR="00B7090B" w:rsidRPr="0058774C" w14:paraId="3EB7F884" w14:textId="77777777" w:rsidTr="002F4DF9">
        <w:trPr>
          <w:gridBefore w:val="1"/>
          <w:wBefore w:w="90" w:type="dxa"/>
          <w:trHeight w:val="972"/>
        </w:trPr>
        <w:tc>
          <w:tcPr>
            <w:tcW w:w="990" w:type="dxa"/>
            <w:tcBorders>
              <w:top w:val="nil"/>
              <w:left w:val="nil"/>
              <w:bottom w:val="nil"/>
              <w:right w:val="nil"/>
            </w:tcBorders>
          </w:tcPr>
          <w:p w14:paraId="5B6162A2" w14:textId="550E0E24" w:rsidR="00B7090B" w:rsidRPr="0058774C" w:rsidRDefault="00B7090B" w:rsidP="0058774C">
            <w:pPr>
              <w:spacing w:after="0" w:line="240" w:lineRule="auto"/>
              <w:ind w:right="0" w:firstLine="0"/>
              <w:rPr>
                <w:b/>
              </w:rPr>
            </w:pPr>
            <w:r w:rsidRPr="0058774C">
              <w:rPr>
                <w:b/>
              </w:rPr>
              <w:t xml:space="preserve">Article V      </w:t>
            </w:r>
          </w:p>
        </w:tc>
        <w:tc>
          <w:tcPr>
            <w:tcW w:w="4959" w:type="dxa"/>
            <w:tcBorders>
              <w:top w:val="nil"/>
              <w:left w:val="nil"/>
              <w:bottom w:val="nil"/>
              <w:right w:val="nil"/>
            </w:tcBorders>
          </w:tcPr>
          <w:p w14:paraId="31151E38" w14:textId="77777777" w:rsidR="00B7090B" w:rsidRPr="0058774C" w:rsidRDefault="00B7090B" w:rsidP="0058774C">
            <w:pPr>
              <w:spacing w:after="0" w:line="240" w:lineRule="auto"/>
              <w:ind w:right="0" w:firstLine="0"/>
              <w:rPr>
                <w:b/>
              </w:rPr>
            </w:pPr>
            <w:r w:rsidRPr="0058774C">
              <w:rPr>
                <w:b/>
              </w:rPr>
              <w:t xml:space="preserve">Alcoholic Beverages </w:t>
            </w:r>
          </w:p>
          <w:p w14:paraId="1E178FAF" w14:textId="676543AC" w:rsidR="00B7090B" w:rsidRPr="0058774C" w:rsidRDefault="00B7090B" w:rsidP="0058774C">
            <w:pPr>
              <w:spacing w:after="0" w:line="240" w:lineRule="auto"/>
              <w:ind w:right="0" w:firstLine="0"/>
            </w:pPr>
            <w:r w:rsidRPr="0058774C">
              <w:t>Sec.</w:t>
            </w:r>
            <w:r w:rsidR="0049115D" w:rsidRPr="0058774C">
              <w:t xml:space="preserve"> 6-</w:t>
            </w:r>
            <w:r w:rsidR="004F5914" w:rsidRPr="0058774C">
              <w:t>8</w:t>
            </w:r>
            <w:r w:rsidR="00725525" w:rsidRPr="0058774C">
              <w:t xml:space="preserve">1      </w:t>
            </w:r>
            <w:r w:rsidR="0049115D" w:rsidRPr="0058774C">
              <w:t xml:space="preserve">License fee to accompany application </w:t>
            </w:r>
          </w:p>
          <w:p w14:paraId="55C0B94A" w14:textId="2D4BB438" w:rsidR="0049115D" w:rsidRPr="0058774C" w:rsidRDefault="0049115D" w:rsidP="0058774C">
            <w:pPr>
              <w:spacing w:after="0" w:line="240" w:lineRule="auto"/>
              <w:ind w:right="0" w:firstLine="0"/>
            </w:pPr>
            <w:r w:rsidRPr="0058774C">
              <w:t>Sec. 6-</w:t>
            </w:r>
            <w:r w:rsidR="004F5914" w:rsidRPr="0058774C">
              <w:t>8</w:t>
            </w:r>
            <w:r w:rsidRPr="0058774C">
              <w:t>2</w:t>
            </w:r>
            <w:r w:rsidR="00725525" w:rsidRPr="0058774C">
              <w:t xml:space="preserve">      </w:t>
            </w:r>
            <w:r w:rsidRPr="0058774C">
              <w:t>Fees in addition to those required by State</w:t>
            </w:r>
          </w:p>
          <w:p w14:paraId="1A08081B" w14:textId="561ABE80" w:rsidR="0049115D" w:rsidRPr="0058774C" w:rsidRDefault="0049115D" w:rsidP="0058774C">
            <w:pPr>
              <w:spacing w:after="0" w:line="240" w:lineRule="auto"/>
              <w:ind w:right="0" w:firstLine="0"/>
            </w:pPr>
            <w:r w:rsidRPr="0058774C">
              <w:t>Sec. 6-</w:t>
            </w:r>
            <w:r w:rsidR="004F5914" w:rsidRPr="0058774C">
              <w:t>8</w:t>
            </w:r>
            <w:r w:rsidRPr="0058774C">
              <w:t>3</w:t>
            </w:r>
            <w:r w:rsidR="00725525" w:rsidRPr="0058774C">
              <w:t xml:space="preserve">      </w:t>
            </w:r>
            <w:r w:rsidRPr="0058774C">
              <w:t xml:space="preserve">Conditions of License </w:t>
            </w:r>
          </w:p>
          <w:p w14:paraId="4211C4CE" w14:textId="17AF1A94" w:rsidR="0049115D" w:rsidRPr="0058774C" w:rsidRDefault="0049115D" w:rsidP="0058774C">
            <w:pPr>
              <w:spacing w:after="0" w:line="240" w:lineRule="auto"/>
              <w:ind w:right="0" w:firstLine="0"/>
            </w:pPr>
            <w:r w:rsidRPr="0058774C">
              <w:t>Sec. 6-</w:t>
            </w:r>
            <w:r w:rsidR="004F5914" w:rsidRPr="0058774C">
              <w:t>8</w:t>
            </w:r>
            <w:r w:rsidR="00725525" w:rsidRPr="0058774C">
              <w:t xml:space="preserve">4      </w:t>
            </w:r>
            <w:r w:rsidRPr="0058774C">
              <w:t xml:space="preserve">Temporary alcoholic beverage license </w:t>
            </w:r>
          </w:p>
        </w:tc>
      </w:tr>
      <w:tr w:rsidR="00B7090B" w:rsidRPr="00A6744B" w14:paraId="630748AE" w14:textId="77777777">
        <w:trPr>
          <w:trHeight w:val="972"/>
        </w:trPr>
        <w:tc>
          <w:tcPr>
            <w:tcW w:w="1080" w:type="dxa"/>
            <w:gridSpan w:val="2"/>
            <w:tcBorders>
              <w:top w:val="nil"/>
              <w:left w:val="nil"/>
              <w:bottom w:val="nil"/>
              <w:right w:val="nil"/>
            </w:tcBorders>
          </w:tcPr>
          <w:p w14:paraId="783FF6D8" w14:textId="77777777" w:rsidR="00B7090B" w:rsidRPr="00A6744B" w:rsidRDefault="00B7090B">
            <w:pPr>
              <w:spacing w:after="0" w:line="259" w:lineRule="auto"/>
              <w:ind w:right="0" w:firstLine="0"/>
              <w:jc w:val="left"/>
              <w:rPr>
                <w:b/>
              </w:rPr>
            </w:pPr>
          </w:p>
        </w:tc>
        <w:tc>
          <w:tcPr>
            <w:tcW w:w="4959" w:type="dxa"/>
            <w:tcBorders>
              <w:top w:val="nil"/>
              <w:left w:val="nil"/>
              <w:bottom w:val="nil"/>
              <w:right w:val="nil"/>
            </w:tcBorders>
          </w:tcPr>
          <w:p w14:paraId="48EDBA0C" w14:textId="77777777" w:rsidR="00B7090B" w:rsidRPr="00A6744B" w:rsidRDefault="00B7090B">
            <w:pPr>
              <w:spacing w:after="0" w:line="259" w:lineRule="auto"/>
              <w:ind w:right="0" w:firstLine="0"/>
              <w:jc w:val="left"/>
              <w:rPr>
                <w:b/>
              </w:rPr>
            </w:pPr>
          </w:p>
        </w:tc>
      </w:tr>
    </w:tbl>
    <w:p w14:paraId="173B9918" w14:textId="77777777" w:rsidR="00725525" w:rsidRPr="004862CE" w:rsidRDefault="00725525" w:rsidP="004862CE">
      <w:pPr>
        <w:spacing w:after="217" w:line="240" w:lineRule="auto"/>
        <w:ind w:left="3527" w:right="3520" w:hanging="10"/>
        <w:jc w:val="left"/>
        <w:rPr>
          <w:b/>
        </w:rPr>
      </w:pPr>
    </w:p>
    <w:p w14:paraId="73CDE183" w14:textId="43A08144" w:rsidR="00BC3310" w:rsidRPr="004862CE" w:rsidRDefault="00205861" w:rsidP="004862CE">
      <w:pPr>
        <w:spacing w:before="240" w:after="217" w:line="240" w:lineRule="auto"/>
        <w:ind w:left="3527" w:right="3520" w:hanging="10"/>
        <w:jc w:val="left"/>
      </w:pPr>
      <w:r>
        <w:rPr>
          <w:b/>
        </w:rPr>
        <w:lastRenderedPageBreak/>
        <w:t xml:space="preserve"> </w:t>
      </w:r>
      <w:bookmarkStart w:id="0" w:name="_GoBack"/>
      <w:bookmarkEnd w:id="0"/>
      <w:r w:rsidR="004862CE">
        <w:rPr>
          <w:b/>
        </w:rPr>
        <w:t xml:space="preserve">   </w:t>
      </w:r>
      <w:r w:rsidR="0049115D" w:rsidRPr="004862CE">
        <w:rPr>
          <w:b/>
        </w:rPr>
        <w:t xml:space="preserve">ARTICLE I </w:t>
      </w:r>
    </w:p>
    <w:p w14:paraId="3A44B1C5" w14:textId="77777777" w:rsidR="0090312B" w:rsidRPr="004862CE" w:rsidRDefault="0049115D" w:rsidP="004862CE">
      <w:pPr>
        <w:spacing w:before="240" w:after="217" w:line="240" w:lineRule="auto"/>
        <w:ind w:left="3527" w:right="3518" w:hanging="10"/>
        <w:jc w:val="left"/>
        <w:rPr>
          <w:b/>
        </w:rPr>
      </w:pPr>
      <w:r w:rsidRPr="004862CE">
        <w:rPr>
          <w:b/>
        </w:rPr>
        <w:t>Business Licenses</w:t>
      </w:r>
    </w:p>
    <w:p w14:paraId="169BDE77" w14:textId="77777777" w:rsidR="0090312B" w:rsidRPr="004862CE" w:rsidRDefault="0090312B" w:rsidP="004862CE">
      <w:pPr>
        <w:spacing w:before="240" w:after="217" w:line="240" w:lineRule="auto"/>
        <w:ind w:right="3518"/>
        <w:jc w:val="left"/>
        <w:rPr>
          <w:b/>
        </w:rPr>
      </w:pPr>
    </w:p>
    <w:p w14:paraId="5E307838" w14:textId="20E5452F" w:rsidR="0009792E" w:rsidRPr="004862CE" w:rsidRDefault="004010D3" w:rsidP="004862CE">
      <w:pPr>
        <w:spacing w:before="240" w:after="217" w:line="240" w:lineRule="auto"/>
        <w:ind w:right="3518"/>
        <w:jc w:val="left"/>
        <w:rPr>
          <w:b/>
        </w:rPr>
      </w:pPr>
      <w:r w:rsidRPr="004862CE">
        <w:rPr>
          <w:b/>
        </w:rPr>
        <w:t>Sec. 6-1</w:t>
      </w:r>
      <w:r w:rsidR="00760868" w:rsidRPr="004862CE">
        <w:rPr>
          <w:b/>
        </w:rPr>
        <w:t>.</w:t>
      </w:r>
      <w:r w:rsidR="00725525" w:rsidRPr="004862CE">
        <w:rPr>
          <w:b/>
        </w:rPr>
        <w:t xml:space="preserve">      </w:t>
      </w:r>
      <w:r w:rsidRPr="004862CE">
        <w:rPr>
          <w:b/>
        </w:rPr>
        <w:t>Purpose</w:t>
      </w:r>
      <w:r w:rsidR="004E4E3E" w:rsidRPr="004862CE">
        <w:rPr>
          <w:b/>
        </w:rPr>
        <w:t>.</w:t>
      </w:r>
      <w:r w:rsidRPr="004862CE">
        <w:rPr>
          <w:b/>
        </w:rPr>
        <w:t xml:space="preserve"> </w:t>
      </w:r>
    </w:p>
    <w:p w14:paraId="4A1BF60C" w14:textId="0F0640E6" w:rsidR="0009792E" w:rsidRPr="004862CE" w:rsidRDefault="0009792E" w:rsidP="004862CE">
      <w:pPr>
        <w:spacing w:after="217" w:line="240" w:lineRule="auto"/>
        <w:ind w:right="3518" w:firstLine="0"/>
        <w:jc w:val="left"/>
      </w:pPr>
      <w:r w:rsidRPr="004862CE">
        <w:t xml:space="preserve">       </w:t>
      </w:r>
      <w:r w:rsidR="004010D3" w:rsidRPr="004862CE">
        <w:t xml:space="preserve">It is the express intent and purpose of the business license fee to cover the cost of processing such license. The express purpose of the requirement for obtaining a business licenses is for the Town to have an accurate record of all business activity being performed within the Town limits. </w:t>
      </w:r>
      <w:r w:rsidR="00466B52" w:rsidRPr="004862CE">
        <w:t xml:space="preserve">              </w:t>
      </w:r>
      <w:r w:rsidRPr="004862CE">
        <w:rPr>
          <w:i/>
        </w:rPr>
        <w:t>(Ord. 215 §1, 2014)</w:t>
      </w:r>
    </w:p>
    <w:p w14:paraId="20367FD9" w14:textId="77777777" w:rsidR="0009792E" w:rsidRPr="004862CE" w:rsidRDefault="0049115D" w:rsidP="004862CE">
      <w:pPr>
        <w:spacing w:after="217" w:line="240" w:lineRule="auto"/>
        <w:ind w:right="3518" w:firstLine="0"/>
        <w:jc w:val="left"/>
      </w:pPr>
      <w:r w:rsidRPr="004862CE">
        <w:rPr>
          <w:b/>
        </w:rPr>
        <w:t>Sec. 6-</w:t>
      </w:r>
      <w:r w:rsidR="004010D3" w:rsidRPr="004862CE">
        <w:rPr>
          <w:b/>
        </w:rPr>
        <w:t>2</w:t>
      </w:r>
      <w:r w:rsidRPr="004862CE">
        <w:rPr>
          <w:b/>
        </w:rPr>
        <w:t>.</w:t>
      </w:r>
      <w:r w:rsidR="00725525" w:rsidRPr="004862CE">
        <w:rPr>
          <w:b/>
        </w:rPr>
        <w:t xml:space="preserve">      </w:t>
      </w:r>
      <w:r w:rsidRPr="004862CE">
        <w:rPr>
          <w:b/>
        </w:rPr>
        <w:t xml:space="preserve">License required; fee. </w:t>
      </w:r>
    </w:p>
    <w:p w14:paraId="541BE567" w14:textId="64220DE0" w:rsidR="00BC3310" w:rsidRPr="004862CE" w:rsidRDefault="0009792E" w:rsidP="004862CE">
      <w:pPr>
        <w:spacing w:after="217" w:line="240" w:lineRule="auto"/>
        <w:ind w:right="3518" w:firstLine="0"/>
        <w:jc w:val="left"/>
      </w:pPr>
      <w:r w:rsidRPr="004862CE">
        <w:t xml:space="preserve">        </w:t>
      </w:r>
      <w:r w:rsidR="0049115D" w:rsidRPr="004862CE">
        <w:t xml:space="preserve">BE IT ORDAINED BY THE GOVERNED BODY OF TOWN OF AGULIAR. NO PERSONS SHALL CARRY ON ANY BUSINESS HEREAFTER WITHOUT OBTAINING FROM THE TOWN CLERK A LICENSE PURSUANT TO THIS ARTICLE </w:t>
      </w:r>
      <w:r w:rsidR="004010D3" w:rsidRPr="004862CE">
        <w:t>ANNUAL BUSINES INCLUDING IN HOME BUSINESS. A FEE OF $100.00 IS REQUIRED FOR EACH SEPARATE BUISNESS.</w:t>
      </w:r>
      <w:r w:rsidR="004010D3" w:rsidRPr="004862CE">
        <w:rPr>
          <w:i/>
        </w:rPr>
        <w:t xml:space="preserve"> </w:t>
      </w:r>
      <w:r w:rsidR="0049115D" w:rsidRPr="004862CE">
        <w:rPr>
          <w:i/>
        </w:rPr>
        <w:t xml:space="preserve">(Ord. 215 </w:t>
      </w:r>
      <w:bookmarkStart w:id="1" w:name="_Hlk505168408"/>
      <w:r w:rsidR="0049115D" w:rsidRPr="004862CE">
        <w:rPr>
          <w:i/>
        </w:rPr>
        <w:t>§</w:t>
      </w:r>
      <w:r w:rsidRPr="004862CE">
        <w:rPr>
          <w:i/>
        </w:rPr>
        <w:t>2</w:t>
      </w:r>
      <w:r w:rsidR="0049115D" w:rsidRPr="004862CE">
        <w:rPr>
          <w:i/>
        </w:rPr>
        <w:t>,</w:t>
      </w:r>
      <w:r w:rsidR="004010D3" w:rsidRPr="004862CE">
        <w:rPr>
          <w:i/>
        </w:rPr>
        <w:t xml:space="preserve"> 2014</w:t>
      </w:r>
      <w:bookmarkEnd w:id="1"/>
      <w:r w:rsidRPr="004862CE">
        <w:rPr>
          <w:i/>
        </w:rPr>
        <w:t>)</w:t>
      </w:r>
    </w:p>
    <w:p w14:paraId="067DC29F" w14:textId="77777777" w:rsidR="0009792E" w:rsidRPr="004862CE" w:rsidRDefault="00760868" w:rsidP="004862CE">
      <w:pPr>
        <w:spacing w:line="240" w:lineRule="auto"/>
        <w:ind w:right="0" w:firstLine="0"/>
        <w:jc w:val="left"/>
        <w:rPr>
          <w:b/>
        </w:rPr>
      </w:pPr>
      <w:r w:rsidRPr="004862CE">
        <w:rPr>
          <w:b/>
        </w:rPr>
        <w:t>Sec. 6-3.</w:t>
      </w:r>
      <w:r w:rsidR="00725525" w:rsidRPr="004862CE">
        <w:rPr>
          <w:b/>
        </w:rPr>
        <w:t xml:space="preserve">      </w:t>
      </w:r>
      <w:r w:rsidRPr="004862CE">
        <w:rPr>
          <w:b/>
        </w:rPr>
        <w:t>Application for License</w:t>
      </w:r>
      <w:r w:rsidR="004E4E3E" w:rsidRPr="004862CE">
        <w:rPr>
          <w:b/>
        </w:rPr>
        <w:t>.</w:t>
      </w:r>
    </w:p>
    <w:p w14:paraId="7CDC5585" w14:textId="7C95FA83" w:rsidR="00760868" w:rsidRPr="004862CE" w:rsidRDefault="0009792E" w:rsidP="004862CE">
      <w:pPr>
        <w:spacing w:line="240" w:lineRule="auto"/>
        <w:ind w:right="0" w:firstLine="0"/>
        <w:jc w:val="left"/>
        <w:rPr>
          <w:b/>
        </w:rPr>
      </w:pPr>
      <w:r w:rsidRPr="004862CE">
        <w:t xml:space="preserve">        </w:t>
      </w:r>
      <w:r w:rsidR="00760868" w:rsidRPr="004862CE">
        <w:t>Any person, firm, association, partnership, or corporation now engaged in any business, profession or occupation within the corporate limits of the town shall on or before January 3</w:t>
      </w:r>
      <w:r w:rsidR="00760868" w:rsidRPr="004862CE">
        <w:rPr>
          <w:color w:val="auto"/>
        </w:rPr>
        <w:t>1</w:t>
      </w:r>
      <w:r w:rsidR="00760868" w:rsidRPr="004862CE">
        <w:rPr>
          <w:color w:val="auto"/>
          <w:vertAlign w:val="superscript"/>
        </w:rPr>
        <w:t>st</w:t>
      </w:r>
      <w:r w:rsidR="00760868" w:rsidRPr="004862CE">
        <w:t>, so long as such person, firm, association, partnership or corporation comes within the preview of this article, apply to the Town clerk for a license therefor, which application shall be in writing stating the name of the applicant, the business address, the kind or type of occupation, business, vocation or profession and such other information as may be required by the Town Clerk</w:t>
      </w:r>
      <w:r w:rsidRPr="004862CE">
        <w:t xml:space="preserve">. </w:t>
      </w:r>
      <w:r w:rsidRPr="004862CE">
        <w:rPr>
          <w:i/>
        </w:rPr>
        <w:t>(Ord. 215 §3, 2014)</w:t>
      </w:r>
    </w:p>
    <w:p w14:paraId="7F20D3A7" w14:textId="0E06CCE8" w:rsidR="00760868" w:rsidRPr="004862CE" w:rsidRDefault="00760868" w:rsidP="004862CE">
      <w:pPr>
        <w:spacing w:after="208" w:line="240" w:lineRule="auto"/>
        <w:ind w:left="-5" w:right="0" w:hanging="10"/>
        <w:jc w:val="left"/>
        <w:rPr>
          <w:b/>
        </w:rPr>
      </w:pPr>
      <w:r w:rsidRPr="004862CE">
        <w:rPr>
          <w:b/>
        </w:rPr>
        <w:t>Sec. 6-4.</w:t>
      </w:r>
      <w:r w:rsidR="00725525" w:rsidRPr="004862CE">
        <w:rPr>
          <w:b/>
        </w:rPr>
        <w:t xml:space="preserve">      </w:t>
      </w:r>
      <w:r w:rsidRPr="004862CE">
        <w:rPr>
          <w:b/>
        </w:rPr>
        <w:t xml:space="preserve">License fee. </w:t>
      </w:r>
    </w:p>
    <w:p w14:paraId="2964B7B0" w14:textId="72E5D973" w:rsidR="00760868" w:rsidRPr="004862CE" w:rsidRDefault="00760868" w:rsidP="004862CE">
      <w:pPr>
        <w:spacing w:after="0" w:line="240" w:lineRule="auto"/>
        <w:ind w:left="-15" w:right="0"/>
        <w:jc w:val="left"/>
      </w:pPr>
      <w:r w:rsidRPr="004862CE">
        <w:t>For a license to carry on the business of peddler, which shall be valid for one (1) year after it is issued, a license fee in the amount of ten dollars ($</w:t>
      </w:r>
      <w:r w:rsidR="00B1248D" w:rsidRPr="004862CE">
        <w:t>20</w:t>
      </w:r>
      <w:r w:rsidRPr="004862CE">
        <w:t xml:space="preserve">.00) for each year shall be paid to the Town </w:t>
      </w:r>
    </w:p>
    <w:p w14:paraId="17E7A4E5" w14:textId="1CC43D1A" w:rsidR="00760868" w:rsidRPr="004862CE" w:rsidRDefault="00760868" w:rsidP="004862CE">
      <w:pPr>
        <w:spacing w:line="240" w:lineRule="auto"/>
        <w:ind w:left="-15" w:right="0" w:firstLine="0"/>
        <w:jc w:val="left"/>
      </w:pPr>
      <w:r w:rsidRPr="004862CE">
        <w:t xml:space="preserve">Clerk by </w:t>
      </w:r>
      <w:r w:rsidR="00B1248D" w:rsidRPr="004862CE">
        <w:t>each and every</w:t>
      </w:r>
      <w:r w:rsidRPr="004862CE">
        <w:t xml:space="preserve"> peddler applying therefor. </w:t>
      </w:r>
      <w:r w:rsidRPr="004862CE">
        <w:rPr>
          <w:i/>
        </w:rPr>
        <w:t>(Ord. 215 §</w:t>
      </w:r>
      <w:r w:rsidR="0009792E" w:rsidRPr="004862CE">
        <w:rPr>
          <w:i/>
        </w:rPr>
        <w:t>4</w:t>
      </w:r>
      <w:r w:rsidRPr="004862CE">
        <w:rPr>
          <w:i/>
        </w:rPr>
        <w:t xml:space="preserve">, </w:t>
      </w:r>
      <w:r w:rsidR="00B1248D" w:rsidRPr="004862CE">
        <w:rPr>
          <w:i/>
        </w:rPr>
        <w:t>2014</w:t>
      </w:r>
      <w:r w:rsidRPr="004862CE">
        <w:rPr>
          <w:i/>
        </w:rPr>
        <w:t>)</w:t>
      </w:r>
      <w:r w:rsidRPr="004862CE">
        <w:t xml:space="preserve"> </w:t>
      </w:r>
    </w:p>
    <w:p w14:paraId="2E134BBA" w14:textId="3FE3E6DE" w:rsidR="00B1248D" w:rsidRPr="004862CE" w:rsidRDefault="00B1248D" w:rsidP="004862CE">
      <w:pPr>
        <w:spacing w:line="240" w:lineRule="auto"/>
        <w:ind w:left="-15" w:right="0" w:firstLine="0"/>
        <w:jc w:val="left"/>
        <w:rPr>
          <w:b/>
        </w:rPr>
      </w:pPr>
      <w:r w:rsidRPr="004862CE">
        <w:rPr>
          <w:b/>
        </w:rPr>
        <w:t>Sec. 6-5.</w:t>
      </w:r>
      <w:r w:rsidR="00725525" w:rsidRPr="004862CE">
        <w:rPr>
          <w:b/>
        </w:rPr>
        <w:t xml:space="preserve">      </w:t>
      </w:r>
      <w:r w:rsidRPr="004862CE">
        <w:rPr>
          <w:b/>
        </w:rPr>
        <w:t>Application for renewal</w:t>
      </w:r>
      <w:r w:rsidR="004E4E3E" w:rsidRPr="004862CE">
        <w:rPr>
          <w:b/>
        </w:rPr>
        <w:t>.</w:t>
      </w:r>
      <w:r w:rsidRPr="004862CE">
        <w:rPr>
          <w:b/>
        </w:rPr>
        <w:t xml:space="preserve"> (Not required)</w:t>
      </w:r>
    </w:p>
    <w:p w14:paraId="3CF30BD5" w14:textId="4E7672EE" w:rsidR="00B1248D" w:rsidRPr="004862CE" w:rsidRDefault="00B1248D" w:rsidP="004862CE">
      <w:pPr>
        <w:spacing w:line="240" w:lineRule="auto"/>
        <w:ind w:left="-15" w:right="0" w:firstLine="0"/>
        <w:jc w:val="left"/>
        <w:rPr>
          <w:i/>
        </w:rPr>
      </w:pPr>
      <w:r w:rsidRPr="004862CE">
        <w:rPr>
          <w:b/>
        </w:rPr>
        <w:t xml:space="preserve">        </w:t>
      </w:r>
      <w:r w:rsidRPr="004862CE">
        <w:t>All licenses issued hereunder shall be signed by the town clerk on behalf of the Town, and no new application need to be filed for any renewal or reissue except at the discretion of the Town Clerk; provided, however, that the license to be so reissued is for the same person, firm, association, partnership or corporation to whom the original license was issued</w:t>
      </w:r>
      <w:r w:rsidR="0009792E" w:rsidRPr="004862CE">
        <w:t xml:space="preserve">. </w:t>
      </w:r>
      <w:r w:rsidR="0009792E" w:rsidRPr="004862CE">
        <w:rPr>
          <w:i/>
        </w:rPr>
        <w:t>(Ord. 215 §5, 2014)</w:t>
      </w:r>
    </w:p>
    <w:p w14:paraId="074C9057" w14:textId="5108F011" w:rsidR="00B1248D" w:rsidRPr="004862CE" w:rsidRDefault="00B1248D" w:rsidP="004862CE">
      <w:pPr>
        <w:spacing w:line="240" w:lineRule="auto"/>
        <w:ind w:left="-15" w:right="0" w:firstLine="0"/>
        <w:jc w:val="left"/>
        <w:rPr>
          <w:b/>
        </w:rPr>
      </w:pPr>
      <w:r w:rsidRPr="004862CE">
        <w:rPr>
          <w:b/>
        </w:rPr>
        <w:t>Sec. 6-6.</w:t>
      </w:r>
      <w:r w:rsidR="00725525" w:rsidRPr="004862CE">
        <w:rPr>
          <w:b/>
        </w:rPr>
        <w:t xml:space="preserve">      </w:t>
      </w:r>
      <w:r w:rsidRPr="004862CE">
        <w:rPr>
          <w:b/>
        </w:rPr>
        <w:t>Exemptions</w:t>
      </w:r>
      <w:r w:rsidR="004E4E3E" w:rsidRPr="004862CE">
        <w:rPr>
          <w:b/>
        </w:rPr>
        <w:t>.</w:t>
      </w:r>
    </w:p>
    <w:p w14:paraId="4DD49664" w14:textId="27E18A0C" w:rsidR="00B1248D" w:rsidRPr="004862CE" w:rsidRDefault="00B1248D" w:rsidP="004862CE">
      <w:pPr>
        <w:spacing w:line="240" w:lineRule="auto"/>
        <w:ind w:left="-15" w:right="0" w:firstLine="0"/>
        <w:jc w:val="left"/>
      </w:pPr>
      <w:r w:rsidRPr="004862CE">
        <w:rPr>
          <w:b/>
        </w:rPr>
        <w:lastRenderedPageBreak/>
        <w:t xml:space="preserve">         </w:t>
      </w:r>
      <w:r w:rsidRPr="004862CE">
        <w:t xml:space="preserve">All </w:t>
      </w:r>
      <w:r w:rsidR="00E620E4" w:rsidRPr="004862CE">
        <w:t>businesses</w:t>
      </w:r>
      <w:r w:rsidRPr="004862CE">
        <w:t xml:space="preserve"> </w:t>
      </w:r>
      <w:r w:rsidR="00E620E4" w:rsidRPr="004862CE">
        <w:t>located or performed within the town shall be subject to this business license fee as levied under this Article, except as follows:</w:t>
      </w:r>
    </w:p>
    <w:p w14:paraId="1279A476" w14:textId="66D0EF5B" w:rsidR="00E620E4" w:rsidRPr="004862CE" w:rsidRDefault="00E620E4" w:rsidP="004862CE">
      <w:pPr>
        <w:pStyle w:val="ListParagraph"/>
        <w:numPr>
          <w:ilvl w:val="0"/>
          <w:numId w:val="2"/>
        </w:numPr>
        <w:spacing w:line="240" w:lineRule="auto"/>
        <w:ind w:right="0"/>
        <w:jc w:val="left"/>
      </w:pPr>
      <w:r w:rsidRPr="004862CE">
        <w:t xml:space="preserve">Day care centers are </w:t>
      </w:r>
      <w:r w:rsidR="0009792E" w:rsidRPr="004862CE">
        <w:t>hereby</w:t>
      </w:r>
      <w:r w:rsidRPr="004862CE">
        <w:t xml:space="preserve"> exempted from the terms of this Article.</w:t>
      </w:r>
    </w:p>
    <w:p w14:paraId="03412D29" w14:textId="0AFD13D1" w:rsidR="00E620E4" w:rsidRPr="004862CE" w:rsidRDefault="00E620E4" w:rsidP="004862CE">
      <w:pPr>
        <w:pStyle w:val="ListParagraph"/>
        <w:numPr>
          <w:ilvl w:val="0"/>
          <w:numId w:val="2"/>
        </w:numPr>
        <w:spacing w:line="240" w:lineRule="auto"/>
        <w:ind w:right="0"/>
        <w:jc w:val="left"/>
      </w:pPr>
      <w:r w:rsidRPr="004862CE">
        <w:t>Schools are hereby exempted from the terms of this Article.</w:t>
      </w:r>
    </w:p>
    <w:p w14:paraId="32ED639C" w14:textId="1A4458BA" w:rsidR="00E620E4" w:rsidRPr="004862CE" w:rsidRDefault="00E620E4" w:rsidP="004862CE">
      <w:pPr>
        <w:pStyle w:val="ListParagraph"/>
        <w:numPr>
          <w:ilvl w:val="0"/>
          <w:numId w:val="2"/>
        </w:numPr>
        <w:spacing w:line="240" w:lineRule="auto"/>
        <w:ind w:right="0"/>
        <w:jc w:val="left"/>
      </w:pPr>
      <w:r w:rsidRPr="004862CE">
        <w:t>Occupations carried on in a person’s permanent place or residence are hereby exempted from the terms of this Article.</w:t>
      </w:r>
    </w:p>
    <w:p w14:paraId="4B0C8799" w14:textId="7457E61D" w:rsidR="00E620E4" w:rsidRPr="004862CE" w:rsidRDefault="00E620E4" w:rsidP="004862CE">
      <w:pPr>
        <w:pStyle w:val="ListParagraph"/>
        <w:numPr>
          <w:ilvl w:val="0"/>
          <w:numId w:val="2"/>
        </w:numPr>
        <w:spacing w:line="240" w:lineRule="auto"/>
        <w:ind w:right="0"/>
        <w:jc w:val="left"/>
      </w:pPr>
      <w:r w:rsidRPr="004862CE">
        <w:t>Licensed contractors hereby exempted from the terms of this Article.</w:t>
      </w:r>
    </w:p>
    <w:p w14:paraId="6B23EED4" w14:textId="55C4315B" w:rsidR="00E620E4" w:rsidRPr="004862CE" w:rsidRDefault="00E620E4" w:rsidP="004862CE">
      <w:pPr>
        <w:pStyle w:val="ListParagraph"/>
        <w:numPr>
          <w:ilvl w:val="0"/>
          <w:numId w:val="2"/>
        </w:numPr>
        <w:spacing w:line="240" w:lineRule="auto"/>
        <w:ind w:right="0"/>
        <w:jc w:val="left"/>
      </w:pPr>
      <w:r w:rsidRPr="004862CE">
        <w:t>Business licensed for serving or selling alcoholic beverages hereby exempted from the terms of this Article.</w:t>
      </w:r>
    </w:p>
    <w:p w14:paraId="50DD897C" w14:textId="66CFA7B2" w:rsidR="004E4E3E" w:rsidRPr="004862CE" w:rsidRDefault="00E620E4" w:rsidP="004862CE">
      <w:pPr>
        <w:pStyle w:val="ListParagraph"/>
        <w:numPr>
          <w:ilvl w:val="0"/>
          <w:numId w:val="2"/>
        </w:numPr>
        <w:spacing w:line="240" w:lineRule="auto"/>
        <w:ind w:right="0"/>
        <w:jc w:val="left"/>
      </w:pPr>
      <w:r w:rsidRPr="004862CE">
        <w:t>Nonprofit Colorado corporations hereby exempted from the terms of this Article.</w:t>
      </w:r>
      <w:r w:rsidR="00466B52" w:rsidRPr="004862CE">
        <w:t xml:space="preserve">             </w:t>
      </w:r>
      <w:r w:rsidR="0009792E" w:rsidRPr="004862CE">
        <w:t xml:space="preserve"> </w:t>
      </w:r>
      <w:r w:rsidR="0009792E" w:rsidRPr="004862CE">
        <w:rPr>
          <w:i/>
        </w:rPr>
        <w:t xml:space="preserve">(Ord. 215 §6, 2014) </w:t>
      </w:r>
    </w:p>
    <w:p w14:paraId="444B1E48" w14:textId="67B076AC" w:rsidR="00E620E4" w:rsidRPr="004862CE" w:rsidRDefault="00E620E4" w:rsidP="004862CE">
      <w:pPr>
        <w:spacing w:line="240" w:lineRule="auto"/>
        <w:ind w:right="0" w:firstLine="0"/>
        <w:jc w:val="left"/>
        <w:rPr>
          <w:b/>
        </w:rPr>
      </w:pPr>
      <w:r w:rsidRPr="004862CE">
        <w:rPr>
          <w:b/>
        </w:rPr>
        <w:t>Sec. 6-7.</w:t>
      </w:r>
      <w:r w:rsidR="00725525" w:rsidRPr="004862CE">
        <w:rPr>
          <w:b/>
        </w:rPr>
        <w:t xml:space="preserve">      </w:t>
      </w:r>
      <w:r w:rsidRPr="004862CE">
        <w:rPr>
          <w:b/>
        </w:rPr>
        <w:t>Multiple locations</w:t>
      </w:r>
      <w:r w:rsidR="004E4E3E" w:rsidRPr="004862CE">
        <w:rPr>
          <w:b/>
        </w:rPr>
        <w:t>.</w:t>
      </w:r>
    </w:p>
    <w:p w14:paraId="6134C86A" w14:textId="750A3CCF" w:rsidR="00E620E4" w:rsidRPr="004862CE" w:rsidRDefault="00E620E4" w:rsidP="004862CE">
      <w:pPr>
        <w:spacing w:line="240" w:lineRule="auto"/>
        <w:ind w:right="0" w:firstLine="0"/>
        <w:jc w:val="left"/>
        <w:rPr>
          <w:i/>
        </w:rPr>
      </w:pPr>
      <w:r w:rsidRPr="004862CE">
        <w:rPr>
          <w:b/>
        </w:rPr>
        <w:t xml:space="preserve">          </w:t>
      </w:r>
      <w:r w:rsidRPr="004862CE">
        <w:t>In cases where a business is operated as separate units in different locations, under the same owner, even</w:t>
      </w:r>
      <w:r w:rsidR="004E4E3E" w:rsidRPr="004862CE">
        <w:t xml:space="preserve"> though similar in nature, each such separate unit shall be subject to a separate and full licenses fee under this Article. </w:t>
      </w:r>
      <w:r w:rsidR="0009792E" w:rsidRPr="004862CE">
        <w:rPr>
          <w:i/>
        </w:rPr>
        <w:t>(Ord. 215 §7, 2014)</w:t>
      </w:r>
    </w:p>
    <w:p w14:paraId="10D00C38" w14:textId="378B0715" w:rsidR="004E4E3E" w:rsidRPr="004862CE" w:rsidRDefault="004E4E3E" w:rsidP="004862CE">
      <w:pPr>
        <w:spacing w:line="240" w:lineRule="auto"/>
        <w:ind w:right="0" w:firstLine="0"/>
        <w:jc w:val="left"/>
        <w:rPr>
          <w:b/>
        </w:rPr>
      </w:pPr>
      <w:r w:rsidRPr="004862CE">
        <w:rPr>
          <w:b/>
        </w:rPr>
        <w:t>Sec. 6-8.</w:t>
      </w:r>
      <w:r w:rsidR="00725525" w:rsidRPr="004862CE">
        <w:rPr>
          <w:b/>
        </w:rPr>
        <w:t xml:space="preserve">      </w:t>
      </w:r>
      <w:r w:rsidRPr="004862CE">
        <w:rPr>
          <w:b/>
        </w:rPr>
        <w:t>Term of license.</w:t>
      </w:r>
    </w:p>
    <w:p w14:paraId="25428BDB" w14:textId="31D656F7" w:rsidR="004E4E3E" w:rsidRPr="004862CE" w:rsidRDefault="004E4E3E" w:rsidP="004862CE">
      <w:pPr>
        <w:spacing w:line="240" w:lineRule="auto"/>
        <w:ind w:right="0" w:firstLine="0"/>
        <w:jc w:val="left"/>
        <w:rPr>
          <w:i/>
        </w:rPr>
      </w:pPr>
      <w:r w:rsidRPr="004862CE">
        <w:t xml:space="preserve">          All licenses shall cover a period of one (1) year beginning January 1</w:t>
      </w:r>
      <w:r w:rsidRPr="004862CE">
        <w:rPr>
          <w:vertAlign w:val="superscript"/>
        </w:rPr>
        <w:t>st</w:t>
      </w:r>
      <w:r w:rsidRPr="004862CE">
        <w:t xml:space="preserve"> and ending December 31</w:t>
      </w:r>
      <w:r w:rsidRPr="004862CE">
        <w:rPr>
          <w:vertAlign w:val="superscript"/>
        </w:rPr>
        <w:t>st</w:t>
      </w:r>
      <w:r w:rsidRPr="004862CE">
        <w:t xml:space="preserve"> of that year, inclusive. </w:t>
      </w:r>
      <w:r w:rsidR="0009792E" w:rsidRPr="004862CE">
        <w:rPr>
          <w:i/>
        </w:rPr>
        <w:t>(Ord. 215 §8, 2014)</w:t>
      </w:r>
    </w:p>
    <w:p w14:paraId="3350474C" w14:textId="0F174303" w:rsidR="004E4E3E" w:rsidRPr="004862CE" w:rsidRDefault="004E4E3E" w:rsidP="004862CE">
      <w:pPr>
        <w:spacing w:line="240" w:lineRule="auto"/>
        <w:ind w:right="0" w:firstLine="0"/>
        <w:jc w:val="left"/>
        <w:rPr>
          <w:b/>
        </w:rPr>
      </w:pPr>
      <w:r w:rsidRPr="004862CE">
        <w:rPr>
          <w:b/>
        </w:rPr>
        <w:t>Sec. 6-9.</w:t>
      </w:r>
      <w:r w:rsidR="00725525" w:rsidRPr="004862CE">
        <w:rPr>
          <w:b/>
        </w:rPr>
        <w:t xml:space="preserve">      </w:t>
      </w:r>
      <w:r w:rsidRPr="004862CE">
        <w:rPr>
          <w:b/>
        </w:rPr>
        <w:t>Notification for renewal.</w:t>
      </w:r>
    </w:p>
    <w:p w14:paraId="2B6AC452" w14:textId="3E263492" w:rsidR="00760868" w:rsidRPr="004862CE" w:rsidRDefault="004E4E3E" w:rsidP="004862CE">
      <w:pPr>
        <w:spacing w:line="240" w:lineRule="auto"/>
        <w:ind w:right="0" w:firstLine="0"/>
        <w:jc w:val="left"/>
        <w:rPr>
          <w:i/>
        </w:rPr>
      </w:pPr>
      <w:r w:rsidRPr="004862CE">
        <w:t xml:space="preserve">        The town Clerk shall be charged with the administration and collection of all license fees </w:t>
      </w:r>
      <w:r w:rsidR="00A60183" w:rsidRPr="004862CE">
        <w:t>authorized under this Article.</w:t>
      </w:r>
      <w:r w:rsidRPr="004862CE">
        <w:t xml:space="preserve"> </w:t>
      </w:r>
      <w:r w:rsidR="00A60183" w:rsidRPr="004862CE">
        <w:t>It shall be his or her duty to notify every known business, trade, occupation and professional enterprise in operation within the Town of the fact that such license fee is due prior to Jan 31</w:t>
      </w:r>
      <w:r w:rsidR="00A60183" w:rsidRPr="004862CE">
        <w:rPr>
          <w:vertAlign w:val="superscript"/>
        </w:rPr>
        <w:t>st</w:t>
      </w:r>
      <w:r w:rsidR="00A60183" w:rsidRPr="004862CE">
        <w:t xml:space="preserve"> of each year. Said notification shall include full instructions as to procedures for remittance of the license fee due, and penalties provided. Lack of receipt of such notification in any year shall not relieve any person engaging in business within the Town from the liability of paying such license fee and complying with all other requirements of this Article. </w:t>
      </w:r>
      <w:r w:rsidR="0009792E" w:rsidRPr="004862CE">
        <w:rPr>
          <w:i/>
        </w:rPr>
        <w:t>(Ord. 215 §9, 2014)</w:t>
      </w:r>
    </w:p>
    <w:p w14:paraId="4B9DED08" w14:textId="0297FC63" w:rsidR="00A60183" w:rsidRPr="004862CE" w:rsidRDefault="00A60183" w:rsidP="004862CE">
      <w:pPr>
        <w:spacing w:line="240" w:lineRule="auto"/>
        <w:ind w:right="0" w:firstLine="0"/>
        <w:jc w:val="left"/>
        <w:rPr>
          <w:b/>
        </w:rPr>
      </w:pPr>
      <w:r w:rsidRPr="004862CE">
        <w:rPr>
          <w:b/>
          <w:highlight w:val="yellow"/>
        </w:rPr>
        <w:t xml:space="preserve">Sec. 6-10. </w:t>
      </w:r>
      <w:r w:rsidR="00725525" w:rsidRPr="004862CE">
        <w:rPr>
          <w:b/>
          <w:highlight w:val="yellow"/>
        </w:rPr>
        <w:t xml:space="preserve">      </w:t>
      </w:r>
      <w:r w:rsidRPr="004862CE">
        <w:rPr>
          <w:b/>
          <w:highlight w:val="yellow"/>
        </w:rPr>
        <w:t>Delinquent charges</w:t>
      </w:r>
      <w:r w:rsidRPr="004862CE">
        <w:rPr>
          <w:b/>
        </w:rPr>
        <w:t xml:space="preserve"> </w:t>
      </w:r>
    </w:p>
    <w:p w14:paraId="73222005" w14:textId="51806225" w:rsidR="00A60183" w:rsidRPr="004862CE" w:rsidRDefault="00A60183" w:rsidP="004862CE">
      <w:pPr>
        <w:spacing w:line="240" w:lineRule="auto"/>
        <w:ind w:right="0" w:firstLine="0"/>
        <w:jc w:val="left"/>
        <w:rPr>
          <w:b/>
        </w:rPr>
      </w:pPr>
      <w:r w:rsidRPr="004862CE">
        <w:rPr>
          <w:b/>
        </w:rPr>
        <w:t>Se</w:t>
      </w:r>
      <w:r w:rsidR="0086044E" w:rsidRPr="004862CE">
        <w:rPr>
          <w:b/>
        </w:rPr>
        <w:t>c</w:t>
      </w:r>
      <w:r w:rsidRPr="004862CE">
        <w:rPr>
          <w:b/>
        </w:rPr>
        <w:t>.</w:t>
      </w:r>
      <w:r w:rsidR="0086044E" w:rsidRPr="004862CE">
        <w:rPr>
          <w:b/>
        </w:rPr>
        <w:t xml:space="preserve"> </w:t>
      </w:r>
      <w:r w:rsidRPr="004862CE">
        <w:rPr>
          <w:b/>
        </w:rPr>
        <w:t>6-11.</w:t>
      </w:r>
      <w:r w:rsidR="00725525" w:rsidRPr="004862CE">
        <w:rPr>
          <w:b/>
        </w:rPr>
        <w:t xml:space="preserve">      </w:t>
      </w:r>
      <w:r w:rsidRPr="004862CE">
        <w:rPr>
          <w:b/>
        </w:rPr>
        <w:t xml:space="preserve">Issuance of license certificate  </w:t>
      </w:r>
    </w:p>
    <w:p w14:paraId="10AC5E38" w14:textId="3124DA30" w:rsidR="0086044E" w:rsidRPr="004862CE" w:rsidRDefault="0086044E" w:rsidP="004862CE">
      <w:pPr>
        <w:spacing w:line="240" w:lineRule="auto"/>
        <w:ind w:right="0" w:firstLine="0"/>
        <w:jc w:val="left"/>
      </w:pPr>
      <w:r w:rsidRPr="004862CE">
        <w:rPr>
          <w:b/>
        </w:rPr>
        <w:t xml:space="preserve">        </w:t>
      </w:r>
      <w:r w:rsidRPr="004862CE">
        <w:t>Upon receipt of a license fee payment due under this Article, the Town Clerk shall issue a certificate which shall indicate that said license fee has been paid for the specific yea</w:t>
      </w:r>
      <w:r w:rsidR="0009792E" w:rsidRPr="004862CE">
        <w:t xml:space="preserve">r. </w:t>
      </w:r>
      <w:r w:rsidR="00466B52" w:rsidRPr="004862CE">
        <w:t xml:space="preserve">                </w:t>
      </w:r>
      <w:r w:rsidR="0009792E" w:rsidRPr="004862CE">
        <w:rPr>
          <w:i/>
        </w:rPr>
        <w:t xml:space="preserve">(Ord. 215 §10, 2014) </w:t>
      </w:r>
    </w:p>
    <w:p w14:paraId="478CB76E" w14:textId="5B1DA232" w:rsidR="0086044E" w:rsidRPr="004862CE" w:rsidRDefault="0086044E" w:rsidP="004862CE">
      <w:pPr>
        <w:spacing w:line="240" w:lineRule="auto"/>
        <w:ind w:right="0" w:firstLine="0"/>
        <w:jc w:val="left"/>
        <w:rPr>
          <w:b/>
        </w:rPr>
      </w:pPr>
      <w:r w:rsidRPr="004862CE">
        <w:rPr>
          <w:b/>
        </w:rPr>
        <w:t>Sec. 6-12.</w:t>
      </w:r>
      <w:r w:rsidR="00725525" w:rsidRPr="004862CE">
        <w:rPr>
          <w:b/>
        </w:rPr>
        <w:t xml:space="preserve">      </w:t>
      </w:r>
      <w:r w:rsidRPr="004862CE">
        <w:rPr>
          <w:b/>
        </w:rPr>
        <w:t xml:space="preserve">Display of license certificate </w:t>
      </w:r>
    </w:p>
    <w:p w14:paraId="593CCEF0" w14:textId="1D62D344" w:rsidR="0086044E" w:rsidRPr="004862CE" w:rsidRDefault="0086044E" w:rsidP="004862CE">
      <w:pPr>
        <w:spacing w:line="240" w:lineRule="auto"/>
        <w:ind w:right="0" w:firstLine="0"/>
        <w:jc w:val="left"/>
        <w:rPr>
          <w:i/>
        </w:rPr>
      </w:pPr>
      <w:r w:rsidRPr="004862CE">
        <w:rPr>
          <w:b/>
        </w:rPr>
        <w:t xml:space="preserve">          </w:t>
      </w:r>
      <w:r w:rsidRPr="004862CE">
        <w:t xml:space="preserve">Each license certificate issued under this Article shall at all times while in force be displayed in a conspicuous place in the place of business and shall be removed after expiration thereof. </w:t>
      </w:r>
      <w:r w:rsidR="00466B52" w:rsidRPr="004862CE">
        <w:t xml:space="preserve">             </w:t>
      </w:r>
      <w:r w:rsidR="0009792E" w:rsidRPr="004862CE">
        <w:rPr>
          <w:i/>
        </w:rPr>
        <w:t>(Ord. 215</w:t>
      </w:r>
      <w:r w:rsidR="000D5C7F" w:rsidRPr="004862CE">
        <w:rPr>
          <w:i/>
        </w:rPr>
        <w:t xml:space="preserve"> </w:t>
      </w:r>
      <w:r w:rsidR="0009792E" w:rsidRPr="004862CE">
        <w:rPr>
          <w:i/>
        </w:rPr>
        <w:t>§</w:t>
      </w:r>
      <w:r w:rsidR="000D5C7F" w:rsidRPr="004862CE">
        <w:rPr>
          <w:i/>
        </w:rPr>
        <w:t>1</w:t>
      </w:r>
      <w:r w:rsidR="0009792E" w:rsidRPr="004862CE">
        <w:rPr>
          <w:i/>
        </w:rPr>
        <w:t>1, 2014</w:t>
      </w:r>
      <w:r w:rsidR="000D5C7F" w:rsidRPr="004862CE">
        <w:rPr>
          <w:i/>
        </w:rPr>
        <w:t>)</w:t>
      </w:r>
    </w:p>
    <w:p w14:paraId="633A1145" w14:textId="131191DE" w:rsidR="00D12725" w:rsidRPr="004862CE" w:rsidRDefault="00D12725" w:rsidP="004862CE">
      <w:pPr>
        <w:spacing w:line="240" w:lineRule="auto"/>
        <w:ind w:right="0" w:firstLine="0"/>
        <w:jc w:val="left"/>
        <w:rPr>
          <w:b/>
        </w:rPr>
      </w:pPr>
      <w:r w:rsidRPr="004862CE">
        <w:rPr>
          <w:b/>
        </w:rPr>
        <w:t>Sec. 6-13—6-</w:t>
      </w:r>
      <w:r w:rsidR="00075F34" w:rsidRPr="004862CE">
        <w:rPr>
          <w:b/>
        </w:rPr>
        <w:t>22</w:t>
      </w:r>
      <w:r w:rsidR="00725525" w:rsidRPr="004862CE">
        <w:rPr>
          <w:b/>
        </w:rPr>
        <w:t xml:space="preserve">.      </w:t>
      </w:r>
      <w:r w:rsidRPr="004862CE">
        <w:rPr>
          <w:b/>
        </w:rPr>
        <w:t xml:space="preserve">Reserved </w:t>
      </w:r>
    </w:p>
    <w:p w14:paraId="3BC1CE57" w14:textId="77777777" w:rsidR="00466B52" w:rsidRPr="004862CE" w:rsidRDefault="00466B52" w:rsidP="004862CE">
      <w:pPr>
        <w:spacing w:before="240" w:after="217" w:line="240" w:lineRule="auto"/>
        <w:ind w:left="3527" w:right="3521" w:hanging="10"/>
        <w:jc w:val="left"/>
        <w:rPr>
          <w:b/>
        </w:rPr>
      </w:pPr>
    </w:p>
    <w:p w14:paraId="0C32AC12" w14:textId="56ACBC54" w:rsidR="00BC3310" w:rsidRPr="004862CE" w:rsidRDefault="0049115D" w:rsidP="004862CE">
      <w:pPr>
        <w:spacing w:before="240" w:after="217" w:line="240" w:lineRule="auto"/>
        <w:ind w:left="3527" w:right="3521" w:hanging="10"/>
        <w:jc w:val="left"/>
      </w:pPr>
      <w:r w:rsidRPr="004862CE">
        <w:rPr>
          <w:b/>
        </w:rPr>
        <w:t xml:space="preserve">ARTICLE II </w:t>
      </w:r>
    </w:p>
    <w:p w14:paraId="0EFFEC82" w14:textId="3B6205AA" w:rsidR="00BC3310" w:rsidRPr="004862CE" w:rsidRDefault="004862CE" w:rsidP="004862CE">
      <w:pPr>
        <w:spacing w:before="240" w:after="217" w:line="240" w:lineRule="auto"/>
        <w:ind w:left="3527" w:right="3520" w:hanging="10"/>
        <w:jc w:val="left"/>
        <w:rPr>
          <w:b/>
        </w:rPr>
      </w:pPr>
      <w:r>
        <w:rPr>
          <w:b/>
        </w:rPr>
        <w:t xml:space="preserve">    </w:t>
      </w:r>
      <w:r w:rsidR="0049115D" w:rsidRPr="004862CE">
        <w:rPr>
          <w:b/>
        </w:rPr>
        <w:t xml:space="preserve">Peddlers </w:t>
      </w:r>
    </w:p>
    <w:p w14:paraId="696591E9" w14:textId="77777777" w:rsidR="00342A40" w:rsidRPr="004862CE" w:rsidRDefault="00342A40" w:rsidP="004862CE">
      <w:pPr>
        <w:spacing w:before="240" w:after="217" w:line="240" w:lineRule="auto"/>
        <w:ind w:left="3527" w:right="3520" w:hanging="10"/>
        <w:jc w:val="left"/>
        <w:rPr>
          <w:b/>
        </w:rPr>
      </w:pPr>
    </w:p>
    <w:p w14:paraId="0C8C8974" w14:textId="028994A0" w:rsidR="00D12725" w:rsidRPr="004862CE" w:rsidRDefault="00D12725" w:rsidP="004862CE">
      <w:pPr>
        <w:spacing w:after="208" w:line="240" w:lineRule="auto"/>
        <w:ind w:left="-5" w:right="0" w:hanging="10"/>
        <w:jc w:val="left"/>
        <w:rPr>
          <w:b/>
        </w:rPr>
      </w:pPr>
      <w:r w:rsidRPr="004862CE">
        <w:rPr>
          <w:b/>
        </w:rPr>
        <w:t>Sec. 6-2</w:t>
      </w:r>
      <w:r w:rsidR="00075F34" w:rsidRPr="004862CE">
        <w:rPr>
          <w:b/>
        </w:rPr>
        <w:t>3</w:t>
      </w:r>
      <w:r w:rsidRPr="004862CE">
        <w:rPr>
          <w:b/>
        </w:rPr>
        <w:t>.</w:t>
      </w:r>
      <w:r w:rsidR="00725525" w:rsidRPr="004862CE">
        <w:rPr>
          <w:b/>
        </w:rPr>
        <w:t xml:space="preserve">      </w:t>
      </w:r>
      <w:r w:rsidRPr="004862CE">
        <w:rPr>
          <w:b/>
        </w:rPr>
        <w:t xml:space="preserve">License nontransferable. </w:t>
      </w:r>
    </w:p>
    <w:p w14:paraId="0681E09D" w14:textId="77A63C71" w:rsidR="00D12725" w:rsidRPr="004862CE" w:rsidRDefault="00D12725" w:rsidP="004862CE">
      <w:pPr>
        <w:spacing w:line="240" w:lineRule="auto"/>
        <w:ind w:left="-15" w:right="0"/>
        <w:jc w:val="left"/>
        <w:rPr>
          <w:i/>
        </w:rPr>
      </w:pPr>
      <w:r w:rsidRPr="004862CE">
        <w:t xml:space="preserve">All licenses issued hereunder shall be issued in the name of the individual making application </w:t>
      </w:r>
      <w:r w:rsidR="000D5C7F" w:rsidRPr="004862CE">
        <w:t>therefor and</w:t>
      </w:r>
      <w:r w:rsidRPr="004862CE">
        <w:t xml:space="preserve"> shall not be transferable except by a majority vote of the Board of Trustees, upon written application and for good cause shown. </w:t>
      </w:r>
      <w:r w:rsidRPr="004862CE">
        <w:rPr>
          <w:i/>
        </w:rPr>
        <w:t xml:space="preserve">(Ord. 215 §1, 2014) </w:t>
      </w:r>
    </w:p>
    <w:p w14:paraId="50D7DED6" w14:textId="77777777" w:rsidR="00D12725" w:rsidRPr="004862CE" w:rsidRDefault="00D12725" w:rsidP="004862CE">
      <w:pPr>
        <w:spacing w:after="217" w:line="240" w:lineRule="auto"/>
        <w:ind w:left="3527" w:right="3520" w:hanging="10"/>
        <w:jc w:val="left"/>
      </w:pPr>
    </w:p>
    <w:p w14:paraId="25DCF4A3" w14:textId="68781F36" w:rsidR="00BC3310" w:rsidRPr="004862CE" w:rsidRDefault="0049115D" w:rsidP="004862CE">
      <w:pPr>
        <w:spacing w:after="208" w:line="240" w:lineRule="auto"/>
        <w:ind w:left="-5" w:right="0" w:hanging="10"/>
        <w:jc w:val="left"/>
      </w:pPr>
      <w:r w:rsidRPr="004862CE">
        <w:rPr>
          <w:b/>
        </w:rPr>
        <w:t>Sec. 6-24.</w:t>
      </w:r>
      <w:r w:rsidR="00725525" w:rsidRPr="004862CE">
        <w:rPr>
          <w:b/>
        </w:rPr>
        <w:t xml:space="preserve">      </w:t>
      </w:r>
      <w:r w:rsidRPr="004862CE">
        <w:rPr>
          <w:b/>
        </w:rPr>
        <w:t xml:space="preserve">Entering on private property prohibited when. </w:t>
      </w:r>
    </w:p>
    <w:p w14:paraId="28A1E330" w14:textId="2BAD7273" w:rsidR="00BC3310" w:rsidRPr="004862CE" w:rsidRDefault="0049115D" w:rsidP="004862CE">
      <w:pPr>
        <w:spacing w:line="240" w:lineRule="auto"/>
        <w:ind w:left="-15" w:right="0"/>
        <w:jc w:val="left"/>
        <w:rPr>
          <w:i/>
        </w:rPr>
      </w:pPr>
      <w:r w:rsidRPr="004862CE">
        <w:t xml:space="preserve">No peddler, hawker, itinerant merchant, transient vendor, solicitor or door-to-door salesman of goods, wares and/or merchandise shall go in or upon any private residences or private offices in the Town, for the purpose of soliciting orders for the sale of goods, wares and/or merchandise or for the purpose of disposing of or peddling the same, without first having been invited or requested so to do by the owner or owners, occupant or occupants thereof, provided that the owner or owners, occupant of occupants thereof have posted or displayed, at or near the entrances thereof, a sign indicating that such persons are not welcome, invited or allowed, such as "No Peddlers or Agents," "No Peddlers," "No Solicitors" or any other sign of similar import or meaning. </w:t>
      </w:r>
      <w:r w:rsidRPr="004862CE">
        <w:rPr>
          <w:i/>
        </w:rPr>
        <w:t>(Ord. 215 §</w:t>
      </w:r>
      <w:r w:rsidR="000D5C7F" w:rsidRPr="004862CE">
        <w:rPr>
          <w:i/>
        </w:rPr>
        <w:t>2</w:t>
      </w:r>
      <w:r w:rsidRPr="004862CE">
        <w:rPr>
          <w:i/>
        </w:rPr>
        <w:t xml:space="preserve">, </w:t>
      </w:r>
      <w:r w:rsidR="00D12725" w:rsidRPr="004862CE">
        <w:rPr>
          <w:i/>
        </w:rPr>
        <w:t>2014</w:t>
      </w:r>
      <w:r w:rsidRPr="004862CE">
        <w:rPr>
          <w:i/>
        </w:rPr>
        <w:t xml:space="preserve">) </w:t>
      </w:r>
    </w:p>
    <w:p w14:paraId="65957756" w14:textId="03C8F653" w:rsidR="00BC3310" w:rsidRPr="004862CE" w:rsidRDefault="0049115D" w:rsidP="004862CE">
      <w:pPr>
        <w:spacing w:after="208" w:line="240" w:lineRule="auto"/>
        <w:ind w:left="-5" w:right="0" w:hanging="10"/>
        <w:jc w:val="left"/>
      </w:pPr>
      <w:r w:rsidRPr="004862CE">
        <w:rPr>
          <w:b/>
        </w:rPr>
        <w:t>Sec. 6-25</w:t>
      </w:r>
      <w:r w:rsidR="00725525" w:rsidRPr="004862CE">
        <w:rPr>
          <w:b/>
        </w:rPr>
        <w:t xml:space="preserve">.      </w:t>
      </w:r>
      <w:r w:rsidRPr="004862CE">
        <w:rPr>
          <w:b/>
        </w:rPr>
        <w:t xml:space="preserve">Invitation to visit not invitation to revisit. </w:t>
      </w:r>
    </w:p>
    <w:p w14:paraId="32100259" w14:textId="753F39F8" w:rsidR="00BC3310" w:rsidRPr="004862CE" w:rsidRDefault="0049115D" w:rsidP="004862CE">
      <w:pPr>
        <w:spacing w:line="240" w:lineRule="auto"/>
        <w:ind w:left="-15" w:right="0"/>
        <w:jc w:val="left"/>
        <w:rPr>
          <w:i/>
        </w:rPr>
      </w:pPr>
      <w:r w:rsidRPr="004862CE">
        <w:t xml:space="preserve">No invitation or request to visit or go in or upon any private residences or private offices in the Town, given or extended by the owner or owners, occupant or occupants to any such persons, is deemed an implied invitation or request to again visit or go in or upon any private residences, or private offices, above referred to. </w:t>
      </w:r>
      <w:r w:rsidRPr="004862CE">
        <w:rPr>
          <w:i/>
        </w:rPr>
        <w:t>(Ord. 215 §</w:t>
      </w:r>
      <w:r w:rsidR="000D5C7F" w:rsidRPr="004862CE">
        <w:rPr>
          <w:i/>
        </w:rPr>
        <w:t>3</w:t>
      </w:r>
      <w:r w:rsidRPr="004862CE">
        <w:rPr>
          <w:i/>
        </w:rPr>
        <w:t xml:space="preserve">, </w:t>
      </w:r>
      <w:r w:rsidR="00D12725" w:rsidRPr="004862CE">
        <w:rPr>
          <w:i/>
        </w:rPr>
        <w:t>2014</w:t>
      </w:r>
      <w:r w:rsidRPr="004862CE">
        <w:rPr>
          <w:i/>
        </w:rPr>
        <w:t xml:space="preserve">) </w:t>
      </w:r>
    </w:p>
    <w:p w14:paraId="2B36DD96" w14:textId="58F594B4" w:rsidR="00BC3310" w:rsidRPr="004862CE" w:rsidRDefault="0049115D" w:rsidP="004862CE">
      <w:pPr>
        <w:spacing w:after="208" w:line="240" w:lineRule="auto"/>
        <w:ind w:left="-5" w:right="0" w:hanging="10"/>
        <w:jc w:val="left"/>
      </w:pPr>
      <w:r w:rsidRPr="004862CE">
        <w:rPr>
          <w:b/>
        </w:rPr>
        <w:t>Sec. 6-26.</w:t>
      </w:r>
      <w:r w:rsidR="00725525" w:rsidRPr="004862CE">
        <w:rPr>
          <w:b/>
        </w:rPr>
        <w:t xml:space="preserve">      </w:t>
      </w:r>
      <w:r w:rsidRPr="004862CE">
        <w:rPr>
          <w:b/>
        </w:rPr>
        <w:t xml:space="preserve">Violation a nuisance. </w:t>
      </w:r>
    </w:p>
    <w:p w14:paraId="037367CB" w14:textId="17545EB0" w:rsidR="00BC3310" w:rsidRPr="004862CE" w:rsidRDefault="0049115D" w:rsidP="004862CE">
      <w:pPr>
        <w:spacing w:after="0" w:line="240" w:lineRule="auto"/>
        <w:ind w:right="4" w:firstLine="0"/>
        <w:jc w:val="left"/>
        <w:rPr>
          <w:i/>
        </w:rPr>
      </w:pPr>
      <w:r w:rsidRPr="004862CE">
        <w:t xml:space="preserve">Any practice in violation of Sections 6-24 and 6-25 is a </w:t>
      </w:r>
      <w:r w:rsidR="000D5C7F" w:rsidRPr="004862CE">
        <w:t>nuisance and</w:t>
      </w:r>
      <w:r w:rsidRPr="004862CE">
        <w:t xml:space="preserve"> is unlawful. </w:t>
      </w:r>
      <w:r w:rsidR="00466B52" w:rsidRPr="004862CE">
        <w:t xml:space="preserve">                                 </w:t>
      </w:r>
      <w:r w:rsidRPr="004862CE">
        <w:rPr>
          <w:i/>
        </w:rPr>
        <w:t>(Ord. 215 §</w:t>
      </w:r>
      <w:r w:rsidR="000D5C7F" w:rsidRPr="004862CE">
        <w:rPr>
          <w:i/>
        </w:rPr>
        <w:t>4</w:t>
      </w:r>
      <w:r w:rsidRPr="004862CE">
        <w:rPr>
          <w:i/>
        </w:rPr>
        <w:t>,</w:t>
      </w:r>
      <w:r w:rsidR="0025034A" w:rsidRPr="004862CE">
        <w:rPr>
          <w:i/>
        </w:rPr>
        <w:t>2014</w:t>
      </w:r>
      <w:r w:rsidRPr="004862CE">
        <w:rPr>
          <w:i/>
        </w:rPr>
        <w:t xml:space="preserve">) </w:t>
      </w:r>
    </w:p>
    <w:p w14:paraId="34AA9D44" w14:textId="77777777" w:rsidR="00466B52" w:rsidRPr="004862CE" w:rsidRDefault="00466B52" w:rsidP="004862CE">
      <w:pPr>
        <w:spacing w:after="450" w:line="240" w:lineRule="auto"/>
        <w:ind w:left="-5" w:right="0" w:hanging="10"/>
        <w:jc w:val="left"/>
        <w:rPr>
          <w:b/>
        </w:rPr>
      </w:pPr>
    </w:p>
    <w:p w14:paraId="7D618C77" w14:textId="5F0A995E" w:rsidR="00BC3310" w:rsidRPr="004862CE" w:rsidRDefault="0049115D" w:rsidP="004862CE">
      <w:pPr>
        <w:spacing w:before="240" w:after="450" w:line="240" w:lineRule="auto"/>
        <w:ind w:left="-5" w:right="0" w:hanging="10"/>
        <w:jc w:val="left"/>
      </w:pPr>
      <w:r w:rsidRPr="004862CE">
        <w:rPr>
          <w:b/>
        </w:rPr>
        <w:t>Sec. 6-27—6-</w:t>
      </w:r>
      <w:r w:rsidR="00075F34" w:rsidRPr="004862CE">
        <w:rPr>
          <w:b/>
        </w:rPr>
        <w:t>50</w:t>
      </w:r>
      <w:r w:rsidRPr="004862CE">
        <w:rPr>
          <w:b/>
        </w:rPr>
        <w:t>.</w:t>
      </w:r>
      <w:r w:rsidR="00725525" w:rsidRPr="004862CE">
        <w:rPr>
          <w:b/>
        </w:rPr>
        <w:t xml:space="preserve">      </w:t>
      </w:r>
      <w:r w:rsidRPr="004862CE">
        <w:rPr>
          <w:b/>
        </w:rPr>
        <w:t xml:space="preserve">Reserved. </w:t>
      </w:r>
    </w:p>
    <w:p w14:paraId="41B7F2A4" w14:textId="77777777" w:rsidR="004862CE" w:rsidRDefault="004862CE" w:rsidP="004862CE">
      <w:pPr>
        <w:spacing w:before="240" w:after="2" w:line="480" w:lineRule="auto"/>
        <w:ind w:left="3527" w:right="3464" w:hanging="10"/>
        <w:jc w:val="left"/>
        <w:rPr>
          <w:b/>
        </w:rPr>
      </w:pPr>
    </w:p>
    <w:p w14:paraId="7C8163F4" w14:textId="77777777" w:rsidR="004862CE" w:rsidRDefault="004862CE" w:rsidP="004862CE">
      <w:pPr>
        <w:spacing w:before="240" w:after="2" w:line="480" w:lineRule="auto"/>
        <w:ind w:left="3527" w:right="3464" w:hanging="10"/>
        <w:jc w:val="left"/>
        <w:rPr>
          <w:b/>
        </w:rPr>
      </w:pPr>
    </w:p>
    <w:p w14:paraId="025B7523" w14:textId="77777777" w:rsidR="004862CE" w:rsidRDefault="0049115D" w:rsidP="004862CE">
      <w:pPr>
        <w:spacing w:before="240" w:after="2" w:line="480" w:lineRule="auto"/>
        <w:ind w:left="3527" w:right="3464" w:hanging="10"/>
        <w:jc w:val="left"/>
        <w:rPr>
          <w:b/>
        </w:rPr>
      </w:pPr>
      <w:r w:rsidRPr="004862CE">
        <w:rPr>
          <w:b/>
        </w:rPr>
        <w:lastRenderedPageBreak/>
        <w:t>ARTICLE III</w:t>
      </w:r>
    </w:p>
    <w:p w14:paraId="2256BA80" w14:textId="439D0181" w:rsidR="00BC3310" w:rsidRPr="004862CE" w:rsidRDefault="004862CE" w:rsidP="004862CE">
      <w:pPr>
        <w:spacing w:before="240" w:after="2" w:line="480" w:lineRule="auto"/>
        <w:ind w:right="3464"/>
        <w:jc w:val="left"/>
        <w:rPr>
          <w:b/>
        </w:rPr>
      </w:pPr>
      <w:r>
        <w:rPr>
          <w:b/>
        </w:rPr>
        <w:t xml:space="preserve">                                                      </w:t>
      </w:r>
      <w:r w:rsidR="0049115D" w:rsidRPr="004862CE">
        <w:rPr>
          <w:b/>
        </w:rPr>
        <w:t xml:space="preserve">Razing of Structures </w:t>
      </w:r>
    </w:p>
    <w:p w14:paraId="2CA795A6" w14:textId="77777777" w:rsidR="00342A40" w:rsidRPr="004862CE" w:rsidRDefault="00342A40" w:rsidP="004862CE">
      <w:pPr>
        <w:spacing w:after="2" w:line="480" w:lineRule="auto"/>
        <w:ind w:left="3527" w:right="3464" w:hanging="10"/>
        <w:jc w:val="left"/>
      </w:pPr>
    </w:p>
    <w:p w14:paraId="743D9158" w14:textId="00DCA16A" w:rsidR="00BC3310" w:rsidRPr="004862CE" w:rsidRDefault="0049115D" w:rsidP="004862CE">
      <w:pPr>
        <w:spacing w:after="208" w:line="240" w:lineRule="auto"/>
        <w:ind w:left="-5" w:right="0" w:hanging="10"/>
        <w:jc w:val="left"/>
      </w:pPr>
      <w:r w:rsidRPr="004862CE">
        <w:rPr>
          <w:b/>
        </w:rPr>
        <w:t>Sec. 6-</w:t>
      </w:r>
      <w:r w:rsidR="00075F34" w:rsidRPr="004862CE">
        <w:rPr>
          <w:b/>
        </w:rPr>
        <w:t>5</w:t>
      </w:r>
      <w:r w:rsidRPr="004862CE">
        <w:rPr>
          <w:b/>
        </w:rPr>
        <w:t>1.</w:t>
      </w:r>
      <w:r w:rsidR="00725525" w:rsidRPr="004862CE">
        <w:rPr>
          <w:b/>
        </w:rPr>
        <w:t xml:space="preserve">      </w:t>
      </w:r>
      <w:r w:rsidRPr="004862CE">
        <w:rPr>
          <w:b/>
        </w:rPr>
        <w:t xml:space="preserve">Permit and deposit required. </w:t>
      </w:r>
    </w:p>
    <w:p w14:paraId="78FDDCCB" w14:textId="2878FF28" w:rsidR="00BC3310" w:rsidRPr="004862CE" w:rsidRDefault="0049115D" w:rsidP="004862CE">
      <w:pPr>
        <w:spacing w:line="240" w:lineRule="auto"/>
        <w:ind w:left="-15" w:right="0"/>
        <w:jc w:val="left"/>
      </w:pPr>
      <w:r w:rsidRPr="004862CE">
        <w:t xml:space="preserve">All persons of any character engaged in the razing of any building or structure in the Town shall, before commencing said razing, secure a permit from the Town Clerk therefor, and shall make a deposit of not less than ten dollars ($10.00) nor more than five hundred dollars ($500.00). </w:t>
      </w:r>
      <w:r w:rsidR="00466B52" w:rsidRPr="004862CE">
        <w:t xml:space="preserve">             </w:t>
      </w:r>
      <w:r w:rsidRPr="004862CE">
        <w:rPr>
          <w:i/>
        </w:rPr>
        <w:t xml:space="preserve">(Ord. 180 §1, </w:t>
      </w:r>
      <w:r w:rsidR="00D12725" w:rsidRPr="004862CE">
        <w:rPr>
          <w:i/>
        </w:rPr>
        <w:t>2014</w:t>
      </w:r>
      <w:r w:rsidRPr="004862CE">
        <w:rPr>
          <w:i/>
        </w:rPr>
        <w:t xml:space="preserve">) </w:t>
      </w:r>
    </w:p>
    <w:p w14:paraId="3E0C5374" w14:textId="16335F7A" w:rsidR="00BC3310" w:rsidRPr="004862CE" w:rsidRDefault="0049115D" w:rsidP="004862CE">
      <w:pPr>
        <w:spacing w:after="208" w:line="240" w:lineRule="auto"/>
        <w:ind w:left="-5" w:right="0" w:hanging="10"/>
        <w:jc w:val="left"/>
      </w:pPr>
      <w:r w:rsidRPr="004862CE">
        <w:rPr>
          <w:b/>
        </w:rPr>
        <w:t>Sec. 6-</w:t>
      </w:r>
      <w:r w:rsidR="00075F34" w:rsidRPr="004862CE">
        <w:rPr>
          <w:b/>
        </w:rPr>
        <w:t>5</w:t>
      </w:r>
      <w:r w:rsidRPr="004862CE">
        <w:rPr>
          <w:b/>
        </w:rPr>
        <w:t>2.</w:t>
      </w:r>
      <w:r w:rsidR="00725525" w:rsidRPr="004862CE">
        <w:rPr>
          <w:b/>
        </w:rPr>
        <w:t xml:space="preserve">      </w:t>
      </w:r>
      <w:r w:rsidRPr="004862CE">
        <w:rPr>
          <w:b/>
        </w:rPr>
        <w:t xml:space="preserve">Amount of deposit. </w:t>
      </w:r>
    </w:p>
    <w:p w14:paraId="79EA5EC8" w14:textId="4E3C4A65" w:rsidR="00BC3310" w:rsidRPr="004862CE" w:rsidRDefault="0049115D" w:rsidP="004862CE">
      <w:pPr>
        <w:spacing w:line="240" w:lineRule="auto"/>
        <w:ind w:left="-15" w:right="0"/>
        <w:jc w:val="left"/>
      </w:pPr>
      <w:r w:rsidRPr="004862CE">
        <w:t xml:space="preserve">The Board of Trustees or its delegate representative will be the lawful authority to determine the amount of deposit in each particular situation.  The amount of the deposit will be based solely on the expense necessary to cause the vacant lot or lots after said razing, to be leveled off and all trash or rubbish removed therefrom, providing a safe, sanitary and pleasant area. </w:t>
      </w:r>
      <w:r w:rsidRPr="004862CE">
        <w:rPr>
          <w:i/>
        </w:rPr>
        <w:t>(Ord. 180 §2,</w:t>
      </w:r>
      <w:r w:rsidR="00D12725" w:rsidRPr="004862CE">
        <w:rPr>
          <w:i/>
        </w:rPr>
        <w:t>2014</w:t>
      </w:r>
      <w:r w:rsidRPr="004862CE">
        <w:rPr>
          <w:i/>
        </w:rPr>
        <w:t>)</w:t>
      </w:r>
      <w:r w:rsidRPr="004862CE">
        <w:t xml:space="preserve"> </w:t>
      </w:r>
    </w:p>
    <w:p w14:paraId="2F431019" w14:textId="1BA2D2F5" w:rsidR="00BC3310" w:rsidRPr="004862CE" w:rsidRDefault="0049115D" w:rsidP="004862CE">
      <w:pPr>
        <w:spacing w:after="208" w:line="240" w:lineRule="auto"/>
        <w:ind w:left="-5" w:right="0" w:hanging="10"/>
        <w:jc w:val="left"/>
      </w:pPr>
      <w:r w:rsidRPr="004862CE">
        <w:rPr>
          <w:b/>
        </w:rPr>
        <w:t>Sec. 6-</w:t>
      </w:r>
      <w:r w:rsidR="00075F34" w:rsidRPr="004862CE">
        <w:rPr>
          <w:b/>
        </w:rPr>
        <w:t>5</w:t>
      </w:r>
      <w:r w:rsidRPr="004862CE">
        <w:rPr>
          <w:b/>
        </w:rPr>
        <w:t>3</w:t>
      </w:r>
      <w:r w:rsidR="00725525" w:rsidRPr="004862CE">
        <w:rPr>
          <w:b/>
        </w:rPr>
        <w:t xml:space="preserve">.      </w:t>
      </w:r>
      <w:r w:rsidRPr="004862CE">
        <w:rPr>
          <w:b/>
        </w:rPr>
        <w:t xml:space="preserve">Safety requirements. </w:t>
      </w:r>
    </w:p>
    <w:p w14:paraId="3ACD6939" w14:textId="179C3693" w:rsidR="00BC3310" w:rsidRPr="004862CE" w:rsidRDefault="0049115D" w:rsidP="004862CE">
      <w:pPr>
        <w:spacing w:line="240" w:lineRule="auto"/>
        <w:ind w:left="-15" w:right="0"/>
        <w:jc w:val="left"/>
        <w:rPr>
          <w:i/>
        </w:rPr>
      </w:pPr>
      <w:r w:rsidRPr="004862CE">
        <w:t xml:space="preserve">Before the commencement and during the razing of said structure, the person so engaged shall comply with all of the State Industrial Commission's regulations as to erecting safety barricades and otherwise providing for the safety of workers and pedestrians. </w:t>
      </w:r>
      <w:r w:rsidRPr="004862CE">
        <w:rPr>
          <w:i/>
        </w:rPr>
        <w:t xml:space="preserve">(Ord. 180 §3, </w:t>
      </w:r>
      <w:r w:rsidR="00075F34" w:rsidRPr="004862CE">
        <w:rPr>
          <w:i/>
        </w:rPr>
        <w:t>2014</w:t>
      </w:r>
      <w:r w:rsidRPr="004862CE">
        <w:rPr>
          <w:i/>
        </w:rPr>
        <w:t xml:space="preserve">) </w:t>
      </w:r>
    </w:p>
    <w:p w14:paraId="754A76E3" w14:textId="6E52DF84" w:rsidR="00BC3310" w:rsidRPr="004862CE" w:rsidRDefault="0049115D" w:rsidP="004862CE">
      <w:pPr>
        <w:spacing w:after="208" w:line="240" w:lineRule="auto"/>
        <w:ind w:left="-5" w:right="0" w:hanging="10"/>
        <w:jc w:val="left"/>
      </w:pPr>
      <w:r w:rsidRPr="004862CE">
        <w:rPr>
          <w:b/>
        </w:rPr>
        <w:t>Sec. 6-</w:t>
      </w:r>
      <w:r w:rsidR="00075F34" w:rsidRPr="004862CE">
        <w:rPr>
          <w:b/>
        </w:rPr>
        <w:t>5</w:t>
      </w:r>
      <w:r w:rsidRPr="004862CE">
        <w:rPr>
          <w:b/>
        </w:rPr>
        <w:t>4.</w:t>
      </w:r>
      <w:r w:rsidR="00725525" w:rsidRPr="004862CE">
        <w:rPr>
          <w:b/>
        </w:rPr>
        <w:t xml:space="preserve">      </w:t>
      </w:r>
      <w:r w:rsidRPr="004862CE">
        <w:rPr>
          <w:b/>
        </w:rPr>
        <w:t xml:space="preserve">Time limit. </w:t>
      </w:r>
    </w:p>
    <w:p w14:paraId="44BFD1BC" w14:textId="25D11471" w:rsidR="00BC3310" w:rsidRPr="004862CE" w:rsidRDefault="0049115D" w:rsidP="004862CE">
      <w:pPr>
        <w:spacing w:line="240" w:lineRule="auto"/>
        <w:ind w:left="-15" w:right="0"/>
        <w:jc w:val="left"/>
      </w:pPr>
      <w:r w:rsidRPr="004862CE">
        <w:t xml:space="preserve">The razing of said structure shall be completed within sixty (60) days from the issuance of the permit; otherwise, all of the cash deposit will be forfeited to the Town.  In rare cases of inclement weather, national disaster or otherwise, the Board of Trustees may extend the completion date as it deems necessary. </w:t>
      </w:r>
      <w:r w:rsidRPr="004862CE">
        <w:rPr>
          <w:i/>
        </w:rPr>
        <w:t xml:space="preserve">(Ord. 180 §4, </w:t>
      </w:r>
      <w:r w:rsidR="00075F34" w:rsidRPr="004862CE">
        <w:rPr>
          <w:i/>
        </w:rPr>
        <w:t>2014</w:t>
      </w:r>
      <w:r w:rsidRPr="004862CE">
        <w:rPr>
          <w:i/>
        </w:rPr>
        <w:t xml:space="preserve">) </w:t>
      </w:r>
    </w:p>
    <w:p w14:paraId="0DDDE919" w14:textId="2E8EE3E6" w:rsidR="00BC3310" w:rsidRPr="004862CE" w:rsidRDefault="0049115D" w:rsidP="004862CE">
      <w:pPr>
        <w:spacing w:after="208" w:line="240" w:lineRule="auto"/>
        <w:ind w:left="-5" w:right="0" w:hanging="10"/>
        <w:jc w:val="left"/>
      </w:pPr>
      <w:r w:rsidRPr="004862CE">
        <w:rPr>
          <w:b/>
        </w:rPr>
        <w:t>Sec. 6-</w:t>
      </w:r>
      <w:r w:rsidR="00075F34" w:rsidRPr="004862CE">
        <w:rPr>
          <w:b/>
        </w:rPr>
        <w:t>5</w:t>
      </w:r>
      <w:r w:rsidRPr="004862CE">
        <w:rPr>
          <w:b/>
        </w:rPr>
        <w:t>5.</w:t>
      </w:r>
      <w:r w:rsidR="00A6744B" w:rsidRPr="004862CE">
        <w:rPr>
          <w:b/>
        </w:rPr>
        <w:t xml:space="preserve">      </w:t>
      </w:r>
      <w:r w:rsidRPr="004862CE">
        <w:rPr>
          <w:b/>
        </w:rPr>
        <w:t xml:space="preserve">Deposit returned or forfeited. </w:t>
      </w:r>
    </w:p>
    <w:p w14:paraId="154428B8" w14:textId="77777777" w:rsidR="00BC3310" w:rsidRPr="004862CE" w:rsidRDefault="0049115D" w:rsidP="004862CE">
      <w:pPr>
        <w:spacing w:after="0" w:line="240" w:lineRule="auto"/>
        <w:ind w:left="-15" w:right="0"/>
        <w:jc w:val="left"/>
      </w:pPr>
      <w:r w:rsidRPr="004862CE">
        <w:t xml:space="preserve">Upon full and complete compliance with the terms of this Article, the cash deposit will be returned to the depositor less twenty-five dollars ($25.00) inspection fee.  If, after written notice that the depositor has not met the requirements as set forth above and the depositor fails or refuses within fifteen (15) days from the date of notice to meet said requirements, then so much of the deposit shall be forfeited to the Town to prepare the vacant lot or lots to meet the requirements as set forth above. </w:t>
      </w:r>
    </w:p>
    <w:p w14:paraId="72DADD01" w14:textId="54F0CED8" w:rsidR="00BC3310" w:rsidRPr="004862CE" w:rsidRDefault="0049115D" w:rsidP="004862CE">
      <w:pPr>
        <w:spacing w:line="240" w:lineRule="auto"/>
        <w:ind w:left="-15" w:right="0" w:firstLine="0"/>
        <w:jc w:val="left"/>
        <w:rPr>
          <w:i/>
        </w:rPr>
      </w:pPr>
      <w:r w:rsidRPr="004862CE">
        <w:rPr>
          <w:i/>
        </w:rPr>
        <w:t xml:space="preserve">(Ord. 180 §5, </w:t>
      </w:r>
      <w:r w:rsidR="00075F34" w:rsidRPr="004862CE">
        <w:rPr>
          <w:i/>
        </w:rPr>
        <w:t>2014</w:t>
      </w:r>
      <w:r w:rsidRPr="004862CE">
        <w:rPr>
          <w:i/>
        </w:rPr>
        <w:t xml:space="preserve">) </w:t>
      </w:r>
    </w:p>
    <w:p w14:paraId="515D581D" w14:textId="2E499732" w:rsidR="00BC3310" w:rsidRPr="004862CE" w:rsidRDefault="0049115D" w:rsidP="004862CE">
      <w:pPr>
        <w:spacing w:after="450" w:line="240" w:lineRule="auto"/>
        <w:ind w:left="-5" w:right="0" w:hanging="10"/>
        <w:jc w:val="left"/>
      </w:pPr>
      <w:r w:rsidRPr="004862CE">
        <w:rPr>
          <w:b/>
        </w:rPr>
        <w:t>Sec. 6-</w:t>
      </w:r>
      <w:r w:rsidR="00075F34" w:rsidRPr="004862CE">
        <w:rPr>
          <w:b/>
        </w:rPr>
        <w:t>5</w:t>
      </w:r>
      <w:r w:rsidRPr="004862CE">
        <w:rPr>
          <w:b/>
        </w:rPr>
        <w:t>6—6-60.</w:t>
      </w:r>
      <w:r w:rsidR="00A6744B" w:rsidRPr="004862CE">
        <w:rPr>
          <w:b/>
        </w:rPr>
        <w:t xml:space="preserve">      </w:t>
      </w:r>
      <w:r w:rsidRPr="004862CE">
        <w:rPr>
          <w:b/>
        </w:rPr>
        <w:t xml:space="preserve">Reserved. </w:t>
      </w:r>
    </w:p>
    <w:p w14:paraId="48709F74" w14:textId="77777777" w:rsidR="00342A40" w:rsidRPr="004862CE" w:rsidRDefault="00342A40" w:rsidP="004862CE">
      <w:pPr>
        <w:spacing w:after="2" w:line="240" w:lineRule="auto"/>
        <w:ind w:left="3527" w:right="3466" w:hanging="10"/>
        <w:jc w:val="left"/>
        <w:rPr>
          <w:b/>
        </w:rPr>
      </w:pPr>
    </w:p>
    <w:p w14:paraId="1BB0D2F9" w14:textId="77777777" w:rsidR="00342A40" w:rsidRPr="004862CE" w:rsidRDefault="00342A40" w:rsidP="004862CE">
      <w:pPr>
        <w:spacing w:after="2" w:line="240" w:lineRule="auto"/>
        <w:ind w:left="3527" w:right="3466" w:hanging="10"/>
        <w:jc w:val="left"/>
        <w:rPr>
          <w:b/>
        </w:rPr>
      </w:pPr>
    </w:p>
    <w:p w14:paraId="53BC4EE7" w14:textId="23A2129D" w:rsidR="00466B52" w:rsidRPr="004862CE" w:rsidRDefault="0049115D" w:rsidP="004862CE">
      <w:pPr>
        <w:spacing w:before="240" w:after="2" w:line="240" w:lineRule="auto"/>
        <w:ind w:left="3527" w:right="3466" w:hanging="10"/>
        <w:jc w:val="left"/>
        <w:rPr>
          <w:b/>
        </w:rPr>
      </w:pPr>
      <w:r w:rsidRPr="004862CE">
        <w:rPr>
          <w:b/>
        </w:rPr>
        <w:lastRenderedPageBreak/>
        <w:t>ARTICLE IV</w:t>
      </w:r>
    </w:p>
    <w:p w14:paraId="050A27FB" w14:textId="78D9797D" w:rsidR="00BC3310" w:rsidRPr="004862CE" w:rsidRDefault="004862CE" w:rsidP="004862CE">
      <w:pPr>
        <w:spacing w:before="240" w:after="2" w:line="240" w:lineRule="auto"/>
        <w:ind w:right="3466" w:firstLine="0"/>
        <w:jc w:val="left"/>
        <w:rPr>
          <w:b/>
        </w:rPr>
      </w:pPr>
      <w:r>
        <w:rPr>
          <w:b/>
        </w:rPr>
        <w:t xml:space="preserve">                                                           </w:t>
      </w:r>
      <w:r w:rsidR="0049115D" w:rsidRPr="004862CE">
        <w:rPr>
          <w:b/>
        </w:rPr>
        <w:t xml:space="preserve">Mobile Home Parks </w:t>
      </w:r>
    </w:p>
    <w:p w14:paraId="1E6C9734" w14:textId="77777777" w:rsidR="00342A40" w:rsidRPr="004862CE" w:rsidRDefault="00342A40" w:rsidP="004862CE">
      <w:pPr>
        <w:spacing w:before="240" w:after="2" w:line="240" w:lineRule="auto"/>
        <w:ind w:left="3527" w:right="3466" w:hanging="10"/>
        <w:jc w:val="left"/>
      </w:pPr>
    </w:p>
    <w:p w14:paraId="71AC7AAF" w14:textId="2B94DAF3" w:rsidR="00BC3310" w:rsidRPr="004862CE" w:rsidRDefault="0049115D" w:rsidP="004862CE">
      <w:pPr>
        <w:spacing w:after="208" w:line="240" w:lineRule="auto"/>
        <w:ind w:left="-5" w:right="0" w:hanging="10"/>
        <w:jc w:val="left"/>
      </w:pPr>
      <w:r w:rsidRPr="004862CE">
        <w:rPr>
          <w:b/>
        </w:rPr>
        <w:t>Sec. 6-</w:t>
      </w:r>
      <w:r w:rsidR="00075F34" w:rsidRPr="004862CE">
        <w:rPr>
          <w:b/>
        </w:rPr>
        <w:t>7</w:t>
      </w:r>
      <w:r w:rsidRPr="004862CE">
        <w:rPr>
          <w:b/>
        </w:rPr>
        <w:t>1</w:t>
      </w:r>
      <w:r w:rsidR="00A6744B" w:rsidRPr="004862CE">
        <w:rPr>
          <w:b/>
        </w:rPr>
        <w:t xml:space="preserve">.      </w:t>
      </w:r>
      <w:r w:rsidRPr="004862CE">
        <w:rPr>
          <w:b/>
        </w:rPr>
        <w:t xml:space="preserve">Mobile home park license. </w:t>
      </w:r>
    </w:p>
    <w:p w14:paraId="00EB75C0" w14:textId="77777777" w:rsidR="00BC3310" w:rsidRPr="004862CE" w:rsidRDefault="0049115D" w:rsidP="004862CE">
      <w:pPr>
        <w:numPr>
          <w:ilvl w:val="0"/>
          <w:numId w:val="1"/>
        </w:numPr>
        <w:spacing w:line="240" w:lineRule="auto"/>
        <w:ind w:right="0"/>
        <w:jc w:val="left"/>
      </w:pPr>
      <w:r w:rsidRPr="004862CE">
        <w:t xml:space="preserve">It shall be unlawful for any person to maintain or operate within the limits of the Town any mobile home park unless such person shall first obtain a license therefor.  All mobile home parks in existence upon the effective date of this Article shall obtain such license and in all other respects comply fully with the requirements of this Chapter. </w:t>
      </w:r>
    </w:p>
    <w:p w14:paraId="6411090F" w14:textId="77777777" w:rsidR="00BC3310" w:rsidRPr="004862CE" w:rsidRDefault="0049115D" w:rsidP="004862CE">
      <w:pPr>
        <w:numPr>
          <w:ilvl w:val="0"/>
          <w:numId w:val="1"/>
        </w:numPr>
        <w:spacing w:line="240" w:lineRule="auto"/>
        <w:ind w:right="0"/>
        <w:jc w:val="left"/>
      </w:pPr>
      <w:r w:rsidRPr="004862CE">
        <w:t xml:space="preserve">The annual license fee for each mobile home park shall be one hundred dollars ($100.00). </w:t>
      </w:r>
    </w:p>
    <w:p w14:paraId="7C957B22" w14:textId="77777777" w:rsidR="00BC3310" w:rsidRPr="004862CE" w:rsidRDefault="0049115D" w:rsidP="004862CE">
      <w:pPr>
        <w:numPr>
          <w:ilvl w:val="0"/>
          <w:numId w:val="1"/>
        </w:numPr>
        <w:spacing w:line="240" w:lineRule="auto"/>
        <w:ind w:right="0"/>
        <w:jc w:val="left"/>
      </w:pPr>
      <w:r w:rsidRPr="004862CE">
        <w:t xml:space="preserve">Applications for a mobile home park license shall be filed with the Town Clerk and such license issued by the Board of Trustees upon approval of the application by the Mayor and Board of Trustees; said applications shall be in writing, signed by the applicant, and shall contain the following: </w:t>
      </w:r>
    </w:p>
    <w:p w14:paraId="0DA1C83B" w14:textId="77777777" w:rsidR="00BC3310" w:rsidRPr="004862CE" w:rsidRDefault="0049115D" w:rsidP="004862CE">
      <w:pPr>
        <w:numPr>
          <w:ilvl w:val="1"/>
          <w:numId w:val="1"/>
        </w:numPr>
        <w:spacing w:line="240" w:lineRule="auto"/>
        <w:ind w:right="0" w:hanging="403"/>
        <w:jc w:val="left"/>
      </w:pPr>
      <w:r w:rsidRPr="004862CE">
        <w:t xml:space="preserve">The name and address of the applicant. </w:t>
      </w:r>
    </w:p>
    <w:p w14:paraId="128B4319" w14:textId="77777777" w:rsidR="00BC3310" w:rsidRPr="004862CE" w:rsidRDefault="0049115D" w:rsidP="004862CE">
      <w:pPr>
        <w:numPr>
          <w:ilvl w:val="1"/>
          <w:numId w:val="1"/>
        </w:numPr>
        <w:spacing w:line="240" w:lineRule="auto"/>
        <w:ind w:right="0" w:hanging="403"/>
        <w:jc w:val="left"/>
      </w:pPr>
      <w:r w:rsidRPr="004862CE">
        <w:t xml:space="preserve">The location and legal description of the mobile home park. </w:t>
      </w:r>
    </w:p>
    <w:p w14:paraId="0399CA63" w14:textId="3AFF8A59" w:rsidR="00BC3310" w:rsidRPr="004862CE" w:rsidRDefault="0049115D" w:rsidP="004862CE">
      <w:pPr>
        <w:numPr>
          <w:ilvl w:val="0"/>
          <w:numId w:val="1"/>
        </w:numPr>
        <w:spacing w:line="240" w:lineRule="auto"/>
        <w:ind w:right="0"/>
        <w:jc w:val="left"/>
      </w:pPr>
      <w:r w:rsidRPr="004862CE">
        <w:t xml:space="preserve">Mobile home parks shall be located only on lots or parcels of land that have been zoned for business or commercial use, according to the Zoning Ordinance now in effect or in the future to be adopted by the Town. </w:t>
      </w:r>
      <w:r w:rsidRPr="004862CE">
        <w:rPr>
          <w:i/>
        </w:rPr>
        <w:t xml:space="preserve">(Ord. 215 §1, </w:t>
      </w:r>
      <w:r w:rsidR="004F5914" w:rsidRPr="004862CE">
        <w:rPr>
          <w:i/>
        </w:rPr>
        <w:t>2014</w:t>
      </w:r>
      <w:r w:rsidRPr="004862CE">
        <w:rPr>
          <w:i/>
        </w:rPr>
        <w:t>)</w:t>
      </w:r>
      <w:r w:rsidRPr="004862CE">
        <w:t xml:space="preserve"> </w:t>
      </w:r>
    </w:p>
    <w:p w14:paraId="3DF5E333" w14:textId="4C980FA1" w:rsidR="00BC3310" w:rsidRPr="004862CE" w:rsidRDefault="0049115D" w:rsidP="004862CE">
      <w:pPr>
        <w:spacing w:after="208" w:line="240" w:lineRule="auto"/>
        <w:ind w:left="-5" w:right="0" w:hanging="10"/>
        <w:jc w:val="left"/>
      </w:pPr>
      <w:r w:rsidRPr="004862CE">
        <w:rPr>
          <w:b/>
        </w:rPr>
        <w:t>Sec. 6-</w:t>
      </w:r>
      <w:r w:rsidR="00075F34" w:rsidRPr="004862CE">
        <w:rPr>
          <w:b/>
        </w:rPr>
        <w:t>7</w:t>
      </w:r>
      <w:r w:rsidRPr="004862CE">
        <w:rPr>
          <w:b/>
        </w:rPr>
        <w:t>2.</w:t>
      </w:r>
      <w:r w:rsidR="00A6744B" w:rsidRPr="004862CE">
        <w:rPr>
          <w:b/>
        </w:rPr>
        <w:t xml:space="preserve">      </w:t>
      </w:r>
      <w:r w:rsidRPr="004862CE">
        <w:rPr>
          <w:b/>
        </w:rPr>
        <w:t xml:space="preserve">Revocation of license. </w:t>
      </w:r>
    </w:p>
    <w:p w14:paraId="1D19EDF3" w14:textId="1DCC10CD" w:rsidR="00BC3310" w:rsidRPr="004862CE" w:rsidRDefault="0049115D" w:rsidP="004862CE">
      <w:pPr>
        <w:spacing w:line="240" w:lineRule="auto"/>
        <w:ind w:left="-15" w:right="0"/>
        <w:jc w:val="left"/>
      </w:pPr>
      <w:r w:rsidRPr="004862CE">
        <w:t xml:space="preserve">The Board of Trustees may, after a hearing, revoke any license to maintain and operate a mobile home park when the licensee has violated any rules or regulations of the Town or any provision of this Article.  After such revocation, the licensee may have the license reissued by the Board of Trustees if the circumstances causing such violation </w:t>
      </w:r>
      <w:r w:rsidR="00075F34" w:rsidRPr="004862CE">
        <w:t>to have</w:t>
      </w:r>
      <w:r w:rsidRPr="004862CE">
        <w:t xml:space="preserve"> been remedied or corrected. </w:t>
      </w:r>
      <w:r w:rsidR="00466B52" w:rsidRPr="004862CE">
        <w:t xml:space="preserve">               </w:t>
      </w:r>
      <w:r w:rsidRPr="004862CE">
        <w:rPr>
          <w:i/>
        </w:rPr>
        <w:t>(Ord. 215 §</w:t>
      </w:r>
      <w:r w:rsidR="000D5C7F" w:rsidRPr="004862CE">
        <w:rPr>
          <w:i/>
        </w:rPr>
        <w:t>2</w:t>
      </w:r>
      <w:r w:rsidRPr="004862CE">
        <w:rPr>
          <w:i/>
        </w:rPr>
        <w:t xml:space="preserve">, </w:t>
      </w:r>
      <w:r w:rsidR="004F5914" w:rsidRPr="004862CE">
        <w:rPr>
          <w:i/>
        </w:rPr>
        <w:t>2014</w:t>
      </w:r>
      <w:r w:rsidRPr="004862CE">
        <w:rPr>
          <w:i/>
        </w:rPr>
        <w:t>)</w:t>
      </w:r>
      <w:r w:rsidRPr="004862CE">
        <w:t xml:space="preserve"> </w:t>
      </w:r>
    </w:p>
    <w:p w14:paraId="06CA55A1" w14:textId="421B8BAD" w:rsidR="00BC3310" w:rsidRPr="004862CE" w:rsidRDefault="0049115D" w:rsidP="004862CE">
      <w:pPr>
        <w:spacing w:after="208" w:line="240" w:lineRule="auto"/>
        <w:ind w:left="-5" w:right="0" w:hanging="10"/>
        <w:jc w:val="left"/>
      </w:pPr>
      <w:r w:rsidRPr="004862CE">
        <w:rPr>
          <w:b/>
        </w:rPr>
        <w:t>Sec. 6-</w:t>
      </w:r>
      <w:r w:rsidR="00075F34" w:rsidRPr="004862CE">
        <w:rPr>
          <w:b/>
        </w:rPr>
        <w:t>7</w:t>
      </w:r>
      <w:r w:rsidRPr="004862CE">
        <w:rPr>
          <w:b/>
        </w:rPr>
        <w:t>3.</w:t>
      </w:r>
      <w:r w:rsidR="00A6744B" w:rsidRPr="004862CE">
        <w:rPr>
          <w:b/>
        </w:rPr>
        <w:t xml:space="preserve">      </w:t>
      </w:r>
      <w:r w:rsidRPr="004862CE">
        <w:rPr>
          <w:b/>
        </w:rPr>
        <w:t xml:space="preserve">Posting of license. </w:t>
      </w:r>
    </w:p>
    <w:p w14:paraId="1B43A681" w14:textId="68D5AC51" w:rsidR="00BC3310" w:rsidRPr="004862CE" w:rsidRDefault="0049115D" w:rsidP="004862CE">
      <w:pPr>
        <w:spacing w:line="240" w:lineRule="auto"/>
        <w:ind w:left="-15" w:right="0"/>
        <w:jc w:val="left"/>
      </w:pPr>
      <w:r w:rsidRPr="004862CE">
        <w:t xml:space="preserve">The license certificate shall be conspicuously posted in the office or on the premises of the mobile home park at all times. </w:t>
      </w:r>
      <w:r w:rsidRPr="004862CE">
        <w:rPr>
          <w:i/>
        </w:rPr>
        <w:t>(Ord. 215 §</w:t>
      </w:r>
      <w:r w:rsidR="000D5C7F" w:rsidRPr="004862CE">
        <w:rPr>
          <w:i/>
        </w:rPr>
        <w:t>3</w:t>
      </w:r>
      <w:r w:rsidRPr="004862CE">
        <w:rPr>
          <w:i/>
        </w:rPr>
        <w:t xml:space="preserve">, </w:t>
      </w:r>
      <w:r w:rsidR="004F5914" w:rsidRPr="004862CE">
        <w:rPr>
          <w:i/>
        </w:rPr>
        <w:t>2014</w:t>
      </w:r>
      <w:r w:rsidRPr="004862CE">
        <w:rPr>
          <w:i/>
        </w:rPr>
        <w:t xml:space="preserve">) </w:t>
      </w:r>
    </w:p>
    <w:p w14:paraId="0D57725E" w14:textId="5D4B5F04" w:rsidR="00BC3310" w:rsidRPr="004862CE" w:rsidRDefault="0049115D" w:rsidP="004862CE">
      <w:pPr>
        <w:spacing w:after="208" w:line="240" w:lineRule="auto"/>
        <w:ind w:left="-5" w:right="0" w:hanging="10"/>
        <w:jc w:val="left"/>
        <w:rPr>
          <w:b/>
        </w:rPr>
      </w:pPr>
      <w:r w:rsidRPr="004862CE">
        <w:rPr>
          <w:b/>
        </w:rPr>
        <w:t>Secs. 6-</w:t>
      </w:r>
      <w:r w:rsidR="00075F34" w:rsidRPr="004862CE">
        <w:rPr>
          <w:b/>
        </w:rPr>
        <w:t>7</w:t>
      </w:r>
      <w:r w:rsidRPr="004862CE">
        <w:rPr>
          <w:b/>
        </w:rPr>
        <w:t>4—6-80.</w:t>
      </w:r>
      <w:r w:rsidR="00A6744B" w:rsidRPr="004862CE">
        <w:rPr>
          <w:b/>
        </w:rPr>
        <w:t xml:space="preserve">      </w:t>
      </w:r>
      <w:r w:rsidRPr="004862CE">
        <w:rPr>
          <w:b/>
        </w:rPr>
        <w:t xml:space="preserve">Reserved. </w:t>
      </w:r>
    </w:p>
    <w:p w14:paraId="4F615F25" w14:textId="37C6B26E" w:rsidR="00075F34" w:rsidRPr="004862CE" w:rsidRDefault="00075F34" w:rsidP="004862CE">
      <w:pPr>
        <w:spacing w:after="208" w:line="240" w:lineRule="auto"/>
        <w:ind w:left="-5" w:right="0" w:hanging="10"/>
        <w:jc w:val="left"/>
        <w:rPr>
          <w:b/>
        </w:rPr>
      </w:pPr>
    </w:p>
    <w:p w14:paraId="374E36AC" w14:textId="77777777" w:rsidR="00342A40" w:rsidRPr="004862CE" w:rsidRDefault="00075F34" w:rsidP="004862CE">
      <w:pPr>
        <w:spacing w:after="208" w:line="240" w:lineRule="auto"/>
        <w:ind w:left="-5" w:right="0" w:hanging="10"/>
        <w:jc w:val="left"/>
        <w:rPr>
          <w:b/>
        </w:rPr>
      </w:pPr>
      <w:r w:rsidRPr="004862CE">
        <w:rPr>
          <w:b/>
        </w:rPr>
        <w:t xml:space="preserve">                                                             </w:t>
      </w:r>
      <w:r w:rsidR="004F5914" w:rsidRPr="004862CE">
        <w:rPr>
          <w:b/>
        </w:rPr>
        <w:t xml:space="preserve"> </w:t>
      </w:r>
      <w:r w:rsidRPr="004862CE">
        <w:rPr>
          <w:b/>
        </w:rPr>
        <w:t xml:space="preserve">      </w:t>
      </w:r>
    </w:p>
    <w:p w14:paraId="241FD641" w14:textId="77777777" w:rsidR="00342A40" w:rsidRPr="004862CE" w:rsidRDefault="00342A40" w:rsidP="004862CE">
      <w:pPr>
        <w:spacing w:after="208" w:line="240" w:lineRule="auto"/>
        <w:ind w:left="-5" w:right="0" w:hanging="10"/>
        <w:jc w:val="left"/>
        <w:rPr>
          <w:b/>
        </w:rPr>
      </w:pPr>
    </w:p>
    <w:p w14:paraId="1484E617" w14:textId="77777777" w:rsidR="0090312B" w:rsidRPr="004862CE" w:rsidRDefault="00342A40" w:rsidP="004862CE">
      <w:pPr>
        <w:spacing w:before="240" w:after="208" w:line="240" w:lineRule="auto"/>
        <w:ind w:left="-5" w:right="0" w:hanging="10"/>
        <w:jc w:val="left"/>
        <w:rPr>
          <w:b/>
        </w:rPr>
      </w:pPr>
      <w:r w:rsidRPr="004862CE">
        <w:rPr>
          <w:b/>
        </w:rPr>
        <w:t xml:space="preserve">                                                                    </w:t>
      </w:r>
    </w:p>
    <w:p w14:paraId="5CB80ABD" w14:textId="3FA244CE" w:rsidR="00075F34" w:rsidRPr="004862CE" w:rsidRDefault="0090312B" w:rsidP="004862CE">
      <w:pPr>
        <w:spacing w:before="240" w:after="208" w:line="240" w:lineRule="auto"/>
        <w:ind w:left="-5" w:right="0" w:hanging="10"/>
        <w:jc w:val="left"/>
        <w:rPr>
          <w:b/>
        </w:rPr>
      </w:pPr>
      <w:r w:rsidRPr="004862CE">
        <w:rPr>
          <w:b/>
        </w:rPr>
        <w:lastRenderedPageBreak/>
        <w:t xml:space="preserve">                                                                    </w:t>
      </w:r>
      <w:r w:rsidR="00075F34" w:rsidRPr="004862CE">
        <w:rPr>
          <w:b/>
        </w:rPr>
        <w:t xml:space="preserve">ARTICLE </w:t>
      </w:r>
      <w:r w:rsidR="004F5914" w:rsidRPr="004862CE">
        <w:rPr>
          <w:b/>
        </w:rPr>
        <w:t>V</w:t>
      </w:r>
    </w:p>
    <w:p w14:paraId="653FCB1E" w14:textId="0085EB29" w:rsidR="004F5914" w:rsidRPr="004862CE" w:rsidRDefault="004F5914" w:rsidP="004862CE">
      <w:pPr>
        <w:spacing w:before="240" w:after="208" w:line="240" w:lineRule="auto"/>
        <w:ind w:left="-5" w:right="0" w:hanging="10"/>
        <w:jc w:val="left"/>
        <w:rPr>
          <w:b/>
        </w:rPr>
      </w:pPr>
      <w:r w:rsidRPr="004862CE">
        <w:rPr>
          <w:b/>
        </w:rPr>
        <w:t xml:space="preserve">                                                              Alcoholic Beverages </w:t>
      </w:r>
    </w:p>
    <w:p w14:paraId="2C9B3D84" w14:textId="77777777" w:rsidR="00342A40" w:rsidRPr="004862CE" w:rsidRDefault="00342A40" w:rsidP="004862CE">
      <w:pPr>
        <w:spacing w:before="240" w:after="208" w:line="240" w:lineRule="auto"/>
        <w:ind w:left="-5" w:right="0" w:hanging="10"/>
        <w:jc w:val="left"/>
        <w:rPr>
          <w:b/>
        </w:rPr>
      </w:pPr>
    </w:p>
    <w:p w14:paraId="3D4B1D3F" w14:textId="68279C94" w:rsidR="004F5914" w:rsidRPr="004862CE" w:rsidRDefault="004F5914" w:rsidP="004862CE">
      <w:pPr>
        <w:spacing w:after="208" w:line="240" w:lineRule="auto"/>
        <w:ind w:left="-5" w:right="0" w:hanging="10"/>
        <w:jc w:val="left"/>
        <w:rPr>
          <w:b/>
        </w:rPr>
      </w:pPr>
      <w:r w:rsidRPr="004862CE">
        <w:rPr>
          <w:b/>
          <w:highlight w:val="yellow"/>
        </w:rPr>
        <w:t>Sec. 6-81.</w:t>
      </w:r>
      <w:r w:rsidR="00A6744B" w:rsidRPr="004862CE">
        <w:rPr>
          <w:b/>
          <w:highlight w:val="yellow"/>
        </w:rPr>
        <w:t xml:space="preserve">      </w:t>
      </w:r>
      <w:r w:rsidRPr="004862CE">
        <w:rPr>
          <w:b/>
          <w:highlight w:val="yellow"/>
        </w:rPr>
        <w:t>License fee to accompany application</w:t>
      </w:r>
      <w:r w:rsidRPr="004862CE">
        <w:rPr>
          <w:b/>
        </w:rPr>
        <w:t xml:space="preserve"> </w:t>
      </w:r>
    </w:p>
    <w:p w14:paraId="0377AF91" w14:textId="1DC9AD5E" w:rsidR="004F5914" w:rsidRPr="004862CE" w:rsidRDefault="004F5914" w:rsidP="004862CE">
      <w:pPr>
        <w:spacing w:after="208" w:line="240" w:lineRule="auto"/>
        <w:ind w:left="-5" w:right="0" w:hanging="10"/>
        <w:jc w:val="left"/>
        <w:rPr>
          <w:b/>
        </w:rPr>
      </w:pPr>
      <w:r w:rsidRPr="004862CE">
        <w:rPr>
          <w:b/>
        </w:rPr>
        <w:t>Sec. 6-82.</w:t>
      </w:r>
      <w:r w:rsidR="00A6744B" w:rsidRPr="004862CE">
        <w:rPr>
          <w:b/>
        </w:rPr>
        <w:t xml:space="preserve">      </w:t>
      </w:r>
      <w:r w:rsidRPr="004862CE">
        <w:rPr>
          <w:b/>
        </w:rPr>
        <w:t>Fees in addition to those required by State.</w:t>
      </w:r>
    </w:p>
    <w:p w14:paraId="68AB516D" w14:textId="29FBB11C" w:rsidR="004F5914" w:rsidRPr="004862CE" w:rsidRDefault="004F5914" w:rsidP="004862CE">
      <w:pPr>
        <w:spacing w:after="208" w:line="240" w:lineRule="auto"/>
        <w:ind w:left="-5" w:right="0" w:hanging="10"/>
        <w:jc w:val="left"/>
        <w:rPr>
          <w:i/>
        </w:rPr>
      </w:pPr>
      <w:r w:rsidRPr="004862CE">
        <w:t xml:space="preserve">           Said application fees shall be paid to the Town in addition to the licenses fees paid to the Town Treasurer annually in advance as required by the state statutes. </w:t>
      </w:r>
      <w:r w:rsidRPr="004862CE">
        <w:rPr>
          <w:i/>
        </w:rPr>
        <w:t>(1992 Recodification</w:t>
      </w:r>
      <w:r w:rsidR="008B0F2C">
        <w:rPr>
          <w:i/>
        </w:rPr>
        <w:t>-1, 2014)</w:t>
      </w:r>
    </w:p>
    <w:p w14:paraId="265D17B8" w14:textId="7210A758" w:rsidR="004F5914" w:rsidRPr="004862CE" w:rsidRDefault="004F5914" w:rsidP="004862CE">
      <w:pPr>
        <w:spacing w:after="208" w:line="240" w:lineRule="auto"/>
        <w:ind w:left="-5" w:right="0" w:hanging="10"/>
        <w:jc w:val="left"/>
        <w:rPr>
          <w:b/>
        </w:rPr>
      </w:pPr>
      <w:r w:rsidRPr="004862CE">
        <w:rPr>
          <w:b/>
        </w:rPr>
        <w:t>Sec. 8-83.</w:t>
      </w:r>
      <w:r w:rsidR="00A6744B" w:rsidRPr="004862CE">
        <w:rPr>
          <w:b/>
        </w:rPr>
        <w:t xml:space="preserve">      </w:t>
      </w:r>
      <w:r w:rsidRPr="004862CE">
        <w:rPr>
          <w:b/>
        </w:rPr>
        <w:t>Conditions of licenses</w:t>
      </w:r>
      <w:r w:rsidR="00A01158" w:rsidRPr="004862CE">
        <w:rPr>
          <w:b/>
        </w:rPr>
        <w:t>.</w:t>
      </w:r>
    </w:p>
    <w:p w14:paraId="3F1D7FAD" w14:textId="1C194890" w:rsidR="004F5914" w:rsidRPr="004862CE" w:rsidRDefault="00794C01" w:rsidP="004862CE">
      <w:pPr>
        <w:pStyle w:val="ListParagraph"/>
        <w:numPr>
          <w:ilvl w:val="0"/>
          <w:numId w:val="5"/>
        </w:numPr>
        <w:spacing w:after="208" w:line="240" w:lineRule="auto"/>
        <w:ind w:right="0"/>
        <w:jc w:val="left"/>
      </w:pPr>
      <w:r w:rsidRPr="004862CE">
        <w:t xml:space="preserve">Subject to the exceptions under Subsection (b) below, each holder of a retail liquor store license, liquor-licensed drugstore, beer and wine license, hotel and restaurant license, tavern license, club license, racetrack license or fermented malt beverage license filed with the Town shall keep and have available for inspection on the premises for which the license is issued an updated copy of the State Department of Revenue Liquor and Beer Codes as complied and promulgated by the State Department of Revenue. The Town Clerk shall make copies of the complied codes available to </w:t>
      </w:r>
      <w:r w:rsidR="00A01158" w:rsidRPr="004862CE">
        <w:t>licensed</w:t>
      </w:r>
      <w:r w:rsidRPr="004862CE">
        <w:t xml:space="preserve"> holders </w:t>
      </w:r>
      <w:r w:rsidR="00A01158" w:rsidRPr="004862CE">
        <w:t xml:space="preserve">at cost. </w:t>
      </w:r>
    </w:p>
    <w:p w14:paraId="11018479" w14:textId="27950E11" w:rsidR="00A01158" w:rsidRPr="004862CE" w:rsidRDefault="00A01158" w:rsidP="004862CE">
      <w:pPr>
        <w:pStyle w:val="ListParagraph"/>
        <w:numPr>
          <w:ilvl w:val="0"/>
          <w:numId w:val="5"/>
        </w:numPr>
        <w:spacing w:after="208" w:line="240" w:lineRule="auto"/>
        <w:ind w:right="0"/>
        <w:jc w:val="left"/>
      </w:pPr>
      <w:r w:rsidRPr="004862CE">
        <w:t xml:space="preserve">The Town Clerk may wave the requirements of this Article for: </w:t>
      </w:r>
    </w:p>
    <w:p w14:paraId="461B3301" w14:textId="7ED0B44E" w:rsidR="00A01158" w:rsidRPr="004862CE" w:rsidRDefault="00A01158" w:rsidP="004862CE">
      <w:pPr>
        <w:pStyle w:val="ListParagraph"/>
        <w:numPr>
          <w:ilvl w:val="0"/>
          <w:numId w:val="6"/>
        </w:numPr>
        <w:spacing w:after="208" w:line="240" w:lineRule="auto"/>
        <w:ind w:right="0"/>
        <w:jc w:val="left"/>
      </w:pPr>
      <w:r w:rsidRPr="004862CE">
        <w:t xml:space="preserve">License holders who establish ongoing training programs to inform employees of the requirements of state statutes and administrative regulations concerning liquor and fermented malt beverages. </w:t>
      </w:r>
    </w:p>
    <w:p w14:paraId="1C495B6D" w14:textId="41F07FE2" w:rsidR="00A01158" w:rsidRPr="004862CE" w:rsidRDefault="00A01158" w:rsidP="004862CE">
      <w:pPr>
        <w:pStyle w:val="ListParagraph"/>
        <w:numPr>
          <w:ilvl w:val="0"/>
          <w:numId w:val="6"/>
        </w:numPr>
        <w:spacing w:after="208" w:line="240" w:lineRule="auto"/>
        <w:ind w:right="0"/>
        <w:jc w:val="left"/>
      </w:pPr>
      <w:r w:rsidRPr="004862CE">
        <w:t xml:space="preserve">Special events license holders whom sign a written statement that they have read and understood the provisions of the State Department of Revenue Liquor and Beer Codes as complied and promulgated by the State Department of Revenue. </w:t>
      </w:r>
      <w:r w:rsidRPr="004862CE">
        <w:rPr>
          <w:i/>
        </w:rPr>
        <w:t>(1992 Recodification</w:t>
      </w:r>
      <w:r w:rsidR="008B0F2C">
        <w:rPr>
          <w:i/>
        </w:rPr>
        <w:t>-2, 2014)</w:t>
      </w:r>
      <w:r w:rsidRPr="004862CE">
        <w:rPr>
          <w:i/>
        </w:rPr>
        <w:t xml:space="preserve">  </w:t>
      </w:r>
    </w:p>
    <w:p w14:paraId="4BB5E832" w14:textId="0C0E5EB0" w:rsidR="00A01158" w:rsidRPr="004862CE" w:rsidRDefault="00A01158" w:rsidP="004862CE">
      <w:pPr>
        <w:spacing w:after="208" w:line="240" w:lineRule="auto"/>
        <w:ind w:right="0"/>
        <w:jc w:val="left"/>
        <w:rPr>
          <w:b/>
        </w:rPr>
      </w:pPr>
      <w:r w:rsidRPr="004862CE">
        <w:rPr>
          <w:b/>
        </w:rPr>
        <w:t>Sec. 8-84</w:t>
      </w:r>
      <w:r w:rsidR="00A6744B" w:rsidRPr="004862CE">
        <w:rPr>
          <w:b/>
        </w:rPr>
        <w:t xml:space="preserve">.      </w:t>
      </w:r>
      <w:r w:rsidRPr="004862CE">
        <w:rPr>
          <w:b/>
        </w:rPr>
        <w:t xml:space="preserve">Temporary alcohol beverages licenses. </w:t>
      </w:r>
    </w:p>
    <w:p w14:paraId="5262C9DC" w14:textId="662C0939" w:rsidR="004F5914" w:rsidRPr="004862CE" w:rsidRDefault="00A01158" w:rsidP="004862CE">
      <w:pPr>
        <w:pStyle w:val="ListParagraph"/>
        <w:numPr>
          <w:ilvl w:val="0"/>
          <w:numId w:val="7"/>
        </w:numPr>
        <w:spacing w:after="208" w:line="240" w:lineRule="auto"/>
        <w:ind w:right="0"/>
        <w:jc w:val="left"/>
        <w:rPr>
          <w:b/>
        </w:rPr>
      </w:pPr>
      <w:r w:rsidRPr="004862CE">
        <w:t>The Town Clerk shall have the authority to issue temporary alcoholic beverage licenses in accordance with state law. There shall be two (2) types of temporary</w:t>
      </w:r>
      <w:r w:rsidR="00197CE9" w:rsidRPr="004862CE">
        <w:t xml:space="preserve"> alcoholic beverage</w:t>
      </w:r>
      <w:r w:rsidRPr="004862CE">
        <w:t xml:space="preserve"> licenses</w:t>
      </w:r>
      <w:r w:rsidR="00197CE9" w:rsidRPr="004862CE">
        <w:t xml:space="preserve">, a temporary license for continued operation and a temporary license for pending transfer. </w:t>
      </w:r>
    </w:p>
    <w:p w14:paraId="426ACFE9" w14:textId="5F4F497C" w:rsidR="00197CE9" w:rsidRPr="004862CE" w:rsidRDefault="00197CE9" w:rsidP="004862CE">
      <w:pPr>
        <w:pStyle w:val="ListParagraph"/>
        <w:numPr>
          <w:ilvl w:val="0"/>
          <w:numId w:val="9"/>
        </w:numPr>
        <w:spacing w:after="208" w:line="240" w:lineRule="auto"/>
        <w:ind w:right="0"/>
        <w:jc w:val="left"/>
      </w:pPr>
      <w:r w:rsidRPr="004862CE">
        <w:t>Temporary License for continued operation may be issued under the following circumstances:</w:t>
      </w:r>
    </w:p>
    <w:p w14:paraId="7FC2F887" w14:textId="6ADB0B9A" w:rsidR="00197CE9" w:rsidRPr="004862CE" w:rsidRDefault="00197CE9" w:rsidP="004862CE">
      <w:pPr>
        <w:pStyle w:val="ListParagraph"/>
        <w:numPr>
          <w:ilvl w:val="0"/>
          <w:numId w:val="11"/>
        </w:numPr>
        <w:spacing w:after="208" w:line="240" w:lineRule="auto"/>
        <w:ind w:right="0"/>
        <w:jc w:val="left"/>
      </w:pPr>
      <w:r w:rsidRPr="004862CE">
        <w:t xml:space="preserve">The applicant’s previous permanent annual alcoholic beverage license expired within ninety (90) days of the application for a temporary license; </w:t>
      </w:r>
    </w:p>
    <w:p w14:paraId="7058F46D" w14:textId="2F38323D" w:rsidR="00197CE9" w:rsidRPr="004862CE" w:rsidRDefault="00197CE9" w:rsidP="004862CE">
      <w:pPr>
        <w:pStyle w:val="ListParagraph"/>
        <w:numPr>
          <w:ilvl w:val="0"/>
          <w:numId w:val="11"/>
        </w:numPr>
        <w:spacing w:after="208" w:line="240" w:lineRule="auto"/>
        <w:ind w:right="0"/>
        <w:jc w:val="left"/>
      </w:pPr>
      <w:r w:rsidRPr="004862CE">
        <w:t xml:space="preserve">The applicant’s previous permanent annual alcoholic beverage license expired as a result to the license’s inadvertent failure to make a timely application for renewal, or as a result of any administrative error or mistake; </w:t>
      </w:r>
    </w:p>
    <w:p w14:paraId="6CD8CBF5" w14:textId="7CD24722" w:rsidR="00197CE9" w:rsidRPr="004862CE" w:rsidRDefault="00197CE9" w:rsidP="004862CE">
      <w:pPr>
        <w:pStyle w:val="ListParagraph"/>
        <w:numPr>
          <w:ilvl w:val="0"/>
          <w:numId w:val="11"/>
        </w:numPr>
        <w:spacing w:after="208" w:line="240" w:lineRule="auto"/>
        <w:ind w:right="0"/>
        <w:jc w:val="left"/>
      </w:pPr>
      <w:r w:rsidRPr="004862CE">
        <w:t>The applicant has applied to renew the expired permanent annual alcoholic beverage license and has completed such application supplying al information required;</w:t>
      </w:r>
    </w:p>
    <w:p w14:paraId="29FFE235" w14:textId="6DF4FA8F" w:rsidR="00197CE9" w:rsidRPr="004862CE" w:rsidRDefault="00D01686" w:rsidP="004862CE">
      <w:pPr>
        <w:pStyle w:val="ListParagraph"/>
        <w:numPr>
          <w:ilvl w:val="0"/>
          <w:numId w:val="11"/>
        </w:numPr>
        <w:spacing w:after="208" w:line="240" w:lineRule="auto"/>
        <w:ind w:right="0"/>
        <w:jc w:val="left"/>
      </w:pPr>
      <w:r w:rsidRPr="004862CE">
        <w:t xml:space="preserve">The applicant has paid a temporary license fee of two hundred dollars ($200.00); and </w:t>
      </w:r>
    </w:p>
    <w:p w14:paraId="57F9B8DB" w14:textId="77777777" w:rsidR="00D01686" w:rsidRPr="004862CE" w:rsidRDefault="00D01686" w:rsidP="004862CE">
      <w:pPr>
        <w:pStyle w:val="ListParagraph"/>
        <w:numPr>
          <w:ilvl w:val="0"/>
          <w:numId w:val="11"/>
        </w:numPr>
        <w:spacing w:after="208" w:line="240" w:lineRule="auto"/>
        <w:ind w:right="0"/>
        <w:jc w:val="left"/>
      </w:pPr>
      <w:r w:rsidRPr="004862CE">
        <w:lastRenderedPageBreak/>
        <w:t>The applicant is in compliance with all the requirements of applicable state and local laws or ordinances.</w:t>
      </w:r>
    </w:p>
    <w:p w14:paraId="0940C255" w14:textId="4874AF1C" w:rsidR="00D01686" w:rsidRPr="004862CE" w:rsidRDefault="00D01686" w:rsidP="004862CE">
      <w:pPr>
        <w:pStyle w:val="ListParagraph"/>
        <w:numPr>
          <w:ilvl w:val="0"/>
          <w:numId w:val="9"/>
        </w:numPr>
        <w:tabs>
          <w:tab w:val="left" w:pos="1155"/>
        </w:tabs>
        <w:spacing w:after="208" w:line="240" w:lineRule="auto"/>
        <w:ind w:right="0"/>
        <w:jc w:val="left"/>
      </w:pPr>
      <w:r w:rsidRPr="004862CE">
        <w:t>Temporary License Pending Transfer. A temporary license pending transfer may be issued under the following conditions:</w:t>
      </w:r>
    </w:p>
    <w:p w14:paraId="3F6E9E30" w14:textId="36953049" w:rsidR="00D01686" w:rsidRPr="004862CE" w:rsidRDefault="00D01686" w:rsidP="004862CE">
      <w:pPr>
        <w:pStyle w:val="ListParagraph"/>
        <w:numPr>
          <w:ilvl w:val="0"/>
          <w:numId w:val="12"/>
        </w:numPr>
        <w:tabs>
          <w:tab w:val="left" w:pos="1155"/>
        </w:tabs>
        <w:spacing w:after="208" w:line="240" w:lineRule="auto"/>
        <w:ind w:right="0"/>
        <w:jc w:val="left"/>
      </w:pPr>
      <w:r w:rsidRPr="004862CE">
        <w:t xml:space="preserve">The premises have a valid license at the time of application for the transfer of ownership and request for insurance of a temporary license. (If the transferor’s license expires after the application </w:t>
      </w:r>
      <w:r w:rsidR="000462F0" w:rsidRPr="004862CE">
        <w:t>has been summited, the application may still operate the business until the temporary license expires.);</w:t>
      </w:r>
    </w:p>
    <w:p w14:paraId="146A4347" w14:textId="08C8FDD7" w:rsidR="000462F0" w:rsidRPr="004862CE" w:rsidRDefault="000462F0" w:rsidP="004862CE">
      <w:pPr>
        <w:pStyle w:val="ListParagraph"/>
        <w:numPr>
          <w:ilvl w:val="0"/>
          <w:numId w:val="12"/>
        </w:numPr>
        <w:tabs>
          <w:tab w:val="left" w:pos="1155"/>
        </w:tabs>
        <w:spacing w:after="208" w:line="240" w:lineRule="auto"/>
        <w:ind w:right="0"/>
        <w:jc w:val="left"/>
      </w:pPr>
      <w:r w:rsidRPr="004862CE">
        <w:t>The applicant provides evidence of a current state sales tax license;</w:t>
      </w:r>
    </w:p>
    <w:p w14:paraId="51C91FBB" w14:textId="19F50BA6" w:rsidR="000462F0" w:rsidRPr="004862CE" w:rsidRDefault="000462F0" w:rsidP="004862CE">
      <w:pPr>
        <w:pStyle w:val="ListParagraph"/>
        <w:numPr>
          <w:ilvl w:val="0"/>
          <w:numId w:val="12"/>
        </w:numPr>
        <w:tabs>
          <w:tab w:val="left" w:pos="1155"/>
        </w:tabs>
        <w:spacing w:after="208" w:line="240" w:lineRule="auto"/>
        <w:ind w:right="0"/>
        <w:jc w:val="left"/>
      </w:pPr>
      <w:r w:rsidRPr="004862CE">
        <w:t>The applicant has filed an application for the transfer of the existing valid license and has completed such application, including all information on such application as required by state statute and Town ordinance;</w:t>
      </w:r>
    </w:p>
    <w:p w14:paraId="21BECDD7" w14:textId="58A52C4F" w:rsidR="000462F0" w:rsidRPr="004862CE" w:rsidRDefault="000462F0" w:rsidP="004862CE">
      <w:pPr>
        <w:pStyle w:val="ListParagraph"/>
        <w:numPr>
          <w:ilvl w:val="0"/>
          <w:numId w:val="12"/>
        </w:numPr>
        <w:tabs>
          <w:tab w:val="left" w:pos="1155"/>
        </w:tabs>
        <w:spacing w:after="208" w:line="240" w:lineRule="auto"/>
        <w:ind w:right="0"/>
        <w:jc w:val="left"/>
      </w:pPr>
      <w:r w:rsidRPr="004862CE">
        <w:t xml:space="preserve">The application for a temporary license is filled within thirty (30) days of the filing for a transfer of ownership; </w:t>
      </w:r>
    </w:p>
    <w:p w14:paraId="53A1B8FA" w14:textId="1B498C65" w:rsidR="000462F0" w:rsidRPr="004862CE" w:rsidRDefault="000462F0" w:rsidP="004862CE">
      <w:pPr>
        <w:pStyle w:val="ListParagraph"/>
        <w:numPr>
          <w:ilvl w:val="0"/>
          <w:numId w:val="12"/>
        </w:numPr>
        <w:tabs>
          <w:tab w:val="left" w:pos="1155"/>
        </w:tabs>
        <w:spacing w:after="208" w:line="240" w:lineRule="auto"/>
        <w:ind w:right="0"/>
        <w:jc w:val="left"/>
      </w:pPr>
      <w:r w:rsidRPr="004862CE">
        <w:t xml:space="preserve">The applicant has paid a temporary license fee of one hundred dollars ($100.00); and </w:t>
      </w:r>
    </w:p>
    <w:p w14:paraId="6F9BB948" w14:textId="6F42899D" w:rsidR="000462F0" w:rsidRPr="004862CE" w:rsidRDefault="000462F0" w:rsidP="004862CE">
      <w:pPr>
        <w:pStyle w:val="ListParagraph"/>
        <w:numPr>
          <w:ilvl w:val="0"/>
          <w:numId w:val="12"/>
        </w:numPr>
        <w:tabs>
          <w:tab w:val="left" w:pos="1155"/>
        </w:tabs>
        <w:spacing w:after="208" w:line="240" w:lineRule="auto"/>
        <w:ind w:right="0"/>
        <w:jc w:val="left"/>
      </w:pPr>
      <w:r w:rsidRPr="004862CE">
        <w:t xml:space="preserve">The applicant is in compliance with all the requirements of </w:t>
      </w:r>
      <w:r w:rsidR="004A144B" w:rsidRPr="004862CE">
        <w:t>applicable</w:t>
      </w:r>
      <w:r w:rsidRPr="004862CE">
        <w:t xml:space="preserve"> </w:t>
      </w:r>
      <w:r w:rsidR="001C2AA1" w:rsidRPr="004862CE">
        <w:t>state</w:t>
      </w:r>
      <w:r w:rsidRPr="004862CE">
        <w:t xml:space="preserve"> and local news or ordinances. </w:t>
      </w:r>
    </w:p>
    <w:p w14:paraId="5E0F313E" w14:textId="77777777" w:rsidR="00207095" w:rsidRPr="004862CE" w:rsidRDefault="004A144B" w:rsidP="004862CE">
      <w:pPr>
        <w:pStyle w:val="ListParagraph"/>
        <w:numPr>
          <w:ilvl w:val="0"/>
          <w:numId w:val="7"/>
        </w:numPr>
        <w:tabs>
          <w:tab w:val="left" w:pos="1155"/>
        </w:tabs>
        <w:spacing w:after="208" w:line="240" w:lineRule="auto"/>
        <w:ind w:right="0"/>
        <w:jc w:val="left"/>
        <w:rPr>
          <w:b/>
          <w:i/>
        </w:rPr>
      </w:pPr>
      <w:r w:rsidRPr="004862CE">
        <w:t xml:space="preserve">Upon receipt of an application for a temporary alcoholic beverage license, the Town Clerk shall determine whether the above enumerated requirements have been met. Upon determination that all the requirements have been met, the Town Clerk shall grant the temporary license. Upon determination that the requirements have either not been met or the Town Clerk is unable to determine whether all requirements have been met, the Town Clerk shall either deny the application or refer the application </w:t>
      </w:r>
      <w:r w:rsidR="00207095" w:rsidRPr="004862CE">
        <w:t xml:space="preserve">to the Board of Trustees for review and determination. The Clerk may request that the applicant supply any additional information he or she believes will assist in the determination of whether the requirements for insurance of a temporary license have been met. </w:t>
      </w:r>
    </w:p>
    <w:p w14:paraId="3D615E3A" w14:textId="312A2736" w:rsidR="004F5914" w:rsidRPr="004862CE" w:rsidRDefault="00207095" w:rsidP="004862CE">
      <w:pPr>
        <w:pStyle w:val="ListParagraph"/>
        <w:numPr>
          <w:ilvl w:val="0"/>
          <w:numId w:val="7"/>
        </w:numPr>
        <w:tabs>
          <w:tab w:val="left" w:pos="1155"/>
        </w:tabs>
        <w:spacing w:after="208" w:line="240" w:lineRule="auto"/>
        <w:ind w:right="0"/>
        <w:jc w:val="left"/>
        <w:rPr>
          <w:b/>
          <w:i/>
        </w:rPr>
      </w:pPr>
      <w:r w:rsidRPr="004862CE">
        <w:t xml:space="preserve">Temporary licenses shall be issued under the same terms and conditions as provided in the license’s expired or transferor’s permanent annual license. A temporary license shall be valid only until the license’s application for a permanent annual license has been fully acted upon, except that in no event shall a temporary license be valid for more </w:t>
      </w:r>
      <w:r w:rsidR="009B12EC" w:rsidRPr="004862CE">
        <w:t>than</w:t>
      </w:r>
      <w:r w:rsidRPr="004862CE">
        <w:t xml:space="preserve"> one hundred twenty (120) days. In the case of a temporary license pending transfer, the license may be </w:t>
      </w:r>
      <w:r w:rsidR="006D0CB4" w:rsidRPr="004862CE">
        <w:t xml:space="preserve">extended for an additional sixty (60) days if “good cause” is shown. </w:t>
      </w:r>
    </w:p>
    <w:p w14:paraId="63ABAB46" w14:textId="55B8F2B8" w:rsidR="006D0CB4" w:rsidRPr="004862CE" w:rsidRDefault="006D0CB4" w:rsidP="004862CE">
      <w:pPr>
        <w:pStyle w:val="ListParagraph"/>
        <w:numPr>
          <w:ilvl w:val="0"/>
          <w:numId w:val="7"/>
        </w:numPr>
        <w:tabs>
          <w:tab w:val="left" w:pos="1155"/>
        </w:tabs>
        <w:spacing w:after="208" w:line="240" w:lineRule="auto"/>
        <w:ind w:right="0"/>
        <w:jc w:val="left"/>
        <w:rPr>
          <w:b/>
          <w:i/>
        </w:rPr>
      </w:pPr>
      <w:r w:rsidRPr="004862CE">
        <w:t xml:space="preserve">A temporary permit may be canceled, revoked or summarily suspended if the authority determines that there is probable cause to believe that the transferee or applicant has violated any provision of Article 46, Title 12, C.R.S., or has violated any rule, regulation or ordinance of the state or local licensing authority or has failed to truthfully disclose those matters required pursuant to the application forms. </w:t>
      </w:r>
      <w:r w:rsidRPr="004862CE">
        <w:rPr>
          <w:i/>
        </w:rPr>
        <w:t>(1992 Recodification</w:t>
      </w:r>
      <w:r w:rsidR="008B0F2C">
        <w:rPr>
          <w:i/>
        </w:rPr>
        <w:t>-3, 2014)</w:t>
      </w:r>
    </w:p>
    <w:p w14:paraId="097E90BA" w14:textId="02208C03" w:rsidR="00075F34" w:rsidRPr="004862CE" w:rsidRDefault="00075F34" w:rsidP="004862CE">
      <w:pPr>
        <w:spacing w:after="208" w:line="240" w:lineRule="auto"/>
        <w:ind w:left="-5" w:right="0" w:hanging="10"/>
        <w:jc w:val="left"/>
      </w:pPr>
    </w:p>
    <w:p w14:paraId="35A80617" w14:textId="67C93DFB" w:rsidR="00075F34" w:rsidRDefault="00075F34" w:rsidP="00466B52">
      <w:pPr>
        <w:spacing w:after="208" w:line="240" w:lineRule="auto"/>
        <w:ind w:left="-5" w:right="0" w:hanging="10"/>
      </w:pPr>
    </w:p>
    <w:p w14:paraId="2E5BB1A2" w14:textId="790D40AA" w:rsidR="00075F34" w:rsidRDefault="00075F34" w:rsidP="00466B52">
      <w:pPr>
        <w:spacing w:after="208" w:line="240" w:lineRule="auto"/>
        <w:ind w:left="-5" w:right="0" w:hanging="10"/>
      </w:pPr>
      <w:r>
        <w:t xml:space="preserve">                                                     </w:t>
      </w:r>
    </w:p>
    <w:p w14:paraId="6ECB28E8" w14:textId="77777777" w:rsidR="00BC3310" w:rsidRDefault="0049115D" w:rsidP="00466B52">
      <w:pPr>
        <w:spacing w:after="0" w:line="240" w:lineRule="auto"/>
        <w:ind w:right="0" w:firstLine="0"/>
      </w:pPr>
      <w:r>
        <w:rPr>
          <w:b/>
        </w:rPr>
        <w:t xml:space="preserve"> </w:t>
      </w:r>
    </w:p>
    <w:sectPr w:rsidR="00BC3310">
      <w:footerReference w:type="even" r:id="rId8"/>
      <w:footerReference w:type="default" r:id="rId9"/>
      <w:footerReference w:type="first" r:id="rId10"/>
      <w:pgSz w:w="12240" w:h="15840"/>
      <w:pgMar w:top="1875" w:right="1436" w:bottom="1772" w:left="1800" w:header="72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A901" w14:textId="77777777" w:rsidR="004A144B" w:rsidRDefault="004A144B">
      <w:pPr>
        <w:spacing w:after="0" w:line="240" w:lineRule="auto"/>
      </w:pPr>
      <w:r>
        <w:separator/>
      </w:r>
    </w:p>
  </w:endnote>
  <w:endnote w:type="continuationSeparator" w:id="0">
    <w:p w14:paraId="64B2A2D5" w14:textId="77777777" w:rsidR="004A144B" w:rsidRDefault="004A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EEAB" w14:textId="77777777" w:rsidR="004A144B" w:rsidRDefault="004A144B">
    <w:pPr>
      <w:spacing w:after="0" w:line="259" w:lineRule="auto"/>
      <w:ind w:right="6" w:firstLine="0"/>
      <w:jc w:val="center"/>
    </w:pPr>
    <w:r>
      <w:rPr>
        <w:sz w:val="20"/>
      </w:rPr>
      <w:t>6-</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27FD" w14:textId="415A3391" w:rsidR="004A144B" w:rsidRDefault="004A144B">
    <w:pPr>
      <w:spacing w:after="0" w:line="259" w:lineRule="auto"/>
      <w:ind w:right="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AE20" w14:textId="77777777" w:rsidR="004A144B" w:rsidRDefault="004A144B">
    <w:pPr>
      <w:spacing w:after="0" w:line="259" w:lineRule="auto"/>
      <w:ind w:right="6" w:firstLine="0"/>
      <w:jc w:val="center"/>
    </w:pPr>
    <w:r>
      <w:rPr>
        <w:sz w:val="20"/>
      </w:rPr>
      <w:t>6-</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D454B" w14:textId="77777777" w:rsidR="004A144B" w:rsidRDefault="004A144B">
      <w:pPr>
        <w:spacing w:after="0" w:line="240" w:lineRule="auto"/>
      </w:pPr>
      <w:r>
        <w:separator/>
      </w:r>
    </w:p>
  </w:footnote>
  <w:footnote w:type="continuationSeparator" w:id="0">
    <w:p w14:paraId="75BC5099" w14:textId="77777777" w:rsidR="004A144B" w:rsidRDefault="004A1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D34"/>
    <w:multiLevelType w:val="hybridMultilevel"/>
    <w:tmpl w:val="57FCD402"/>
    <w:lvl w:ilvl="0" w:tplc="31108B10">
      <w:start w:val="1"/>
      <w:numFmt w:val="lowerLetter"/>
      <w:lvlText w:val="(%1)"/>
      <w:lvlJc w:val="left"/>
      <w:pPr>
        <w:ind w:left="125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 w15:restartNumberingAfterBreak="0">
    <w:nsid w:val="108028D7"/>
    <w:multiLevelType w:val="hybridMultilevel"/>
    <w:tmpl w:val="ED686782"/>
    <w:lvl w:ilvl="0" w:tplc="D0887450">
      <w:start w:val="1"/>
      <w:numFmt w:val="decimal"/>
      <w:lvlText w:val="(%1)"/>
      <w:lvlJc w:val="left"/>
      <w:pPr>
        <w:ind w:left="1976"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2" w15:restartNumberingAfterBreak="0">
    <w:nsid w:val="1C163167"/>
    <w:multiLevelType w:val="hybridMultilevel"/>
    <w:tmpl w:val="08E4717C"/>
    <w:lvl w:ilvl="0" w:tplc="D0887450">
      <w:start w:val="1"/>
      <w:numFmt w:val="decimal"/>
      <w:lvlText w:val="(%1)"/>
      <w:lvlJc w:val="left"/>
      <w:pPr>
        <w:ind w:left="705"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30125C02"/>
    <w:multiLevelType w:val="hybridMultilevel"/>
    <w:tmpl w:val="019E68EC"/>
    <w:lvl w:ilvl="0" w:tplc="D0887450">
      <w:start w:val="1"/>
      <w:numFmt w:val="decimal"/>
      <w:lvlText w:val="(%1)"/>
      <w:lvlJc w:val="left"/>
      <w:pPr>
        <w:ind w:left="1425"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4EF55AEF"/>
    <w:multiLevelType w:val="hybridMultilevel"/>
    <w:tmpl w:val="45F2E6CA"/>
    <w:lvl w:ilvl="0" w:tplc="C83C36F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545B6943"/>
    <w:multiLevelType w:val="hybridMultilevel"/>
    <w:tmpl w:val="DD0CA85E"/>
    <w:lvl w:ilvl="0" w:tplc="31108B10">
      <w:start w:val="1"/>
      <w:numFmt w:val="lowerLetter"/>
      <w:lvlText w:val="(%1)"/>
      <w:lvlJc w:val="left"/>
      <w:pPr>
        <w:ind w:left="125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6" w15:restartNumberingAfterBreak="0">
    <w:nsid w:val="5D6775A8"/>
    <w:multiLevelType w:val="hybridMultilevel"/>
    <w:tmpl w:val="E9D4E84C"/>
    <w:lvl w:ilvl="0" w:tplc="D0887450">
      <w:start w:val="1"/>
      <w:numFmt w:val="decimal"/>
      <w:lvlText w:val="(%1)"/>
      <w:lvlJc w:val="left"/>
      <w:pPr>
        <w:ind w:left="1425"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7" w15:restartNumberingAfterBreak="0">
    <w:nsid w:val="719404BC"/>
    <w:multiLevelType w:val="hybridMultilevel"/>
    <w:tmpl w:val="B172F8EE"/>
    <w:lvl w:ilvl="0" w:tplc="6150BBC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732C21BB"/>
    <w:multiLevelType w:val="hybridMultilevel"/>
    <w:tmpl w:val="627466A2"/>
    <w:lvl w:ilvl="0" w:tplc="E592C89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98E8E6">
      <w:start w:val="1"/>
      <w:numFmt w:val="decimal"/>
      <w:lvlText w:val="(%2)"/>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449ECC">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08DA4E">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DA1130">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86AB18">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C23278">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7E5392">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704F1E">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851633"/>
    <w:multiLevelType w:val="hybridMultilevel"/>
    <w:tmpl w:val="E6DAB4A0"/>
    <w:lvl w:ilvl="0" w:tplc="4D7286AC">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15:restartNumberingAfterBreak="0">
    <w:nsid w:val="748E3E34"/>
    <w:multiLevelType w:val="hybridMultilevel"/>
    <w:tmpl w:val="FAFAD776"/>
    <w:lvl w:ilvl="0" w:tplc="31108B10">
      <w:start w:val="1"/>
      <w:numFmt w:val="lowerLetter"/>
      <w:lvlText w:val="(%1)"/>
      <w:lvlJc w:val="left"/>
      <w:pPr>
        <w:ind w:left="125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1" w15:restartNumberingAfterBreak="0">
    <w:nsid w:val="7D480167"/>
    <w:multiLevelType w:val="hybridMultilevel"/>
    <w:tmpl w:val="3F8671A2"/>
    <w:lvl w:ilvl="0" w:tplc="31108B10">
      <w:start w:val="1"/>
      <w:numFmt w:val="lowerLetter"/>
      <w:lvlText w:val="(%1)"/>
      <w:lvlJc w:val="left"/>
      <w:pPr>
        <w:ind w:left="70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8"/>
  </w:num>
  <w:num w:numId="2">
    <w:abstractNumId w:val="2"/>
  </w:num>
  <w:num w:numId="3">
    <w:abstractNumId w:val="0"/>
  </w:num>
  <w:num w:numId="4">
    <w:abstractNumId w:val="5"/>
  </w:num>
  <w:num w:numId="5">
    <w:abstractNumId w:val="10"/>
  </w:num>
  <w:num w:numId="6">
    <w:abstractNumId w:val="1"/>
  </w:num>
  <w:num w:numId="7">
    <w:abstractNumId w:val="11"/>
  </w:num>
  <w:num w:numId="8">
    <w:abstractNumId w:val="3"/>
  </w:num>
  <w:num w:numId="9">
    <w:abstractNumId w:val="6"/>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310"/>
    <w:rsid w:val="000448D3"/>
    <w:rsid w:val="000462F0"/>
    <w:rsid w:val="00075F34"/>
    <w:rsid w:val="0009792E"/>
    <w:rsid w:val="000D5C7F"/>
    <w:rsid w:val="00197CE9"/>
    <w:rsid w:val="001C2AA1"/>
    <w:rsid w:val="00205861"/>
    <w:rsid w:val="00207095"/>
    <w:rsid w:val="0025034A"/>
    <w:rsid w:val="002F4DF9"/>
    <w:rsid w:val="00321623"/>
    <w:rsid w:val="003327CE"/>
    <w:rsid w:val="00342A40"/>
    <w:rsid w:val="004010D3"/>
    <w:rsid w:val="00466B52"/>
    <w:rsid w:val="004862CE"/>
    <w:rsid w:val="0049115D"/>
    <w:rsid w:val="004A144B"/>
    <w:rsid w:val="004E4E3E"/>
    <w:rsid w:val="004F5914"/>
    <w:rsid w:val="0058774C"/>
    <w:rsid w:val="006D0CB4"/>
    <w:rsid w:val="00725525"/>
    <w:rsid w:val="00760868"/>
    <w:rsid w:val="00794C01"/>
    <w:rsid w:val="0086044E"/>
    <w:rsid w:val="008B0F2C"/>
    <w:rsid w:val="0090312B"/>
    <w:rsid w:val="009B12EC"/>
    <w:rsid w:val="00A01158"/>
    <w:rsid w:val="00A60183"/>
    <w:rsid w:val="00A6744B"/>
    <w:rsid w:val="00B1248D"/>
    <w:rsid w:val="00B7090B"/>
    <w:rsid w:val="00BC3310"/>
    <w:rsid w:val="00D01686"/>
    <w:rsid w:val="00D12725"/>
    <w:rsid w:val="00E6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3C1C"/>
  <w15:docId w15:val="{9BC40A2B-550F-409D-82F1-FF1BC8EF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6" w:line="248" w:lineRule="auto"/>
      <w:ind w:right="1" w:firstLine="278"/>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20E4"/>
    <w:pPr>
      <w:ind w:left="720"/>
      <w:contextualSpacing/>
    </w:pPr>
  </w:style>
  <w:style w:type="paragraph" w:styleId="Header">
    <w:name w:val="header"/>
    <w:basedOn w:val="Normal"/>
    <w:link w:val="HeaderChar"/>
    <w:uiPriority w:val="99"/>
    <w:unhideWhenUsed/>
    <w:rsid w:val="0033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7C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D84F-B472-4B59-86BE-3D394B23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CHAPTER 6</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subject/>
  <dc:creator>Sam</dc:creator>
  <cp:keywords/>
  <cp:lastModifiedBy>Stephanie Coca</cp:lastModifiedBy>
  <cp:revision>16</cp:revision>
  <dcterms:created xsi:type="dcterms:W3CDTF">2018-01-23T20:57:00Z</dcterms:created>
  <dcterms:modified xsi:type="dcterms:W3CDTF">2018-02-05T22:36:00Z</dcterms:modified>
</cp:coreProperties>
</file>